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D218" w14:textId="303090B5" w:rsidR="00CC1472" w:rsidRDefault="00225018" w:rsidP="00CC1472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2516200" wp14:editId="79650098">
            <wp:simplePos x="0" y="0"/>
            <wp:positionH relativeFrom="margin">
              <wp:align>right</wp:align>
            </wp:positionH>
            <wp:positionV relativeFrom="paragraph">
              <wp:posOffset>241300</wp:posOffset>
            </wp:positionV>
            <wp:extent cx="1888490" cy="647700"/>
            <wp:effectExtent l="0" t="0" r="0" b="0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237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5A1A9EF6" wp14:editId="60E402CB">
            <wp:extent cx="1578661" cy="1024890"/>
            <wp:effectExtent l="0" t="0" r="2540" b="3810"/>
            <wp:docPr id="2" name="Picture 2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402" cy="109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BAD28" w14:textId="244BB992" w:rsidR="009F60FF" w:rsidRPr="006C7BEE" w:rsidRDefault="00CC1472" w:rsidP="009F60FF">
      <w:pPr>
        <w:rPr>
          <w:rFonts w:ascii="Calibri" w:hAnsi="Calibri"/>
          <w:b/>
          <w:bCs/>
          <w:sz w:val="23"/>
          <w:szCs w:val="23"/>
          <w:lang w:bidi="x-none"/>
        </w:rPr>
      </w:pPr>
      <w:r>
        <w:br/>
      </w:r>
      <w:r w:rsidR="005E19F6" w:rsidRPr="005E19F6">
        <w:rPr>
          <w:b/>
          <w:bCs/>
          <w:sz w:val="40"/>
          <w:szCs w:val="40"/>
        </w:rPr>
        <w:t xml:space="preserve">A.P.T </w:t>
      </w:r>
      <w:r w:rsidR="00E23B78">
        <w:rPr>
          <w:b/>
          <w:bCs/>
          <w:sz w:val="40"/>
          <w:szCs w:val="40"/>
        </w:rPr>
        <w:t xml:space="preserve">&amp; </w:t>
      </w:r>
      <w:r w:rsidR="00E23B78" w:rsidRPr="005E19F6">
        <w:rPr>
          <w:b/>
          <w:bCs/>
          <w:sz w:val="40"/>
          <w:szCs w:val="40"/>
        </w:rPr>
        <w:t xml:space="preserve">Fenton Arts Trust </w:t>
      </w:r>
      <w:r w:rsidR="005E19F6" w:rsidRPr="005E19F6">
        <w:rPr>
          <w:b/>
          <w:bCs/>
          <w:sz w:val="40"/>
          <w:szCs w:val="40"/>
        </w:rPr>
        <w:t xml:space="preserve">Mentoring </w:t>
      </w:r>
      <w:r w:rsidR="00E23B78">
        <w:rPr>
          <w:b/>
          <w:bCs/>
          <w:sz w:val="40"/>
          <w:szCs w:val="40"/>
        </w:rPr>
        <w:t>Award</w:t>
      </w:r>
      <w:r w:rsidR="00E23B78">
        <w:rPr>
          <w:b/>
          <w:bCs/>
          <w:sz w:val="40"/>
          <w:szCs w:val="40"/>
        </w:rPr>
        <w:br/>
      </w:r>
      <w:r>
        <w:br/>
      </w:r>
      <w:r w:rsidR="009F60FF">
        <w:rPr>
          <w:b/>
          <w:bCs/>
          <w:sz w:val="28"/>
          <w:szCs w:val="28"/>
        </w:rPr>
        <w:t>Application Pack</w:t>
      </w:r>
      <w:r>
        <w:br/>
      </w:r>
      <w:r w:rsidRPr="7D92F0E2">
        <w:rPr>
          <w:rFonts w:ascii="Calibri" w:hAnsi="Calibri"/>
          <w:b/>
          <w:bCs/>
          <w:sz w:val="23"/>
          <w:szCs w:val="23"/>
        </w:rPr>
        <w:t xml:space="preserve">Closing date:  </w:t>
      </w:r>
      <w:r>
        <w:tab/>
      </w:r>
      <w:r>
        <w:tab/>
      </w:r>
      <w:r w:rsidR="00B54929">
        <w:rPr>
          <w:rFonts w:ascii="Calibri" w:hAnsi="Calibri"/>
          <w:b/>
          <w:bCs/>
          <w:sz w:val="23"/>
          <w:szCs w:val="23"/>
        </w:rPr>
        <w:t>5pm Wednesday 10 May</w:t>
      </w:r>
      <w:r w:rsidR="00750748">
        <w:rPr>
          <w:rFonts w:ascii="Calibri" w:hAnsi="Calibri"/>
          <w:b/>
          <w:bCs/>
          <w:sz w:val="23"/>
          <w:szCs w:val="23"/>
        </w:rPr>
        <w:t xml:space="preserve"> 202</w:t>
      </w:r>
      <w:r w:rsidR="00B54929">
        <w:rPr>
          <w:rFonts w:ascii="Calibri" w:hAnsi="Calibri"/>
          <w:b/>
          <w:bCs/>
          <w:sz w:val="23"/>
          <w:szCs w:val="23"/>
        </w:rPr>
        <w:t>3</w:t>
      </w:r>
      <w:r w:rsidR="0061736D">
        <w:rPr>
          <w:rFonts w:ascii="Calibri" w:hAnsi="Calibri"/>
          <w:b/>
          <w:bCs/>
          <w:sz w:val="23"/>
          <w:szCs w:val="23"/>
          <w:lang w:bidi="x-none"/>
        </w:rPr>
        <w:br/>
      </w:r>
      <w:r>
        <w:rPr>
          <w:rFonts w:ascii="Calibri" w:hAnsi="Calibri"/>
          <w:b/>
          <w:sz w:val="23"/>
          <w:szCs w:val="23"/>
          <w:lang w:bidi="x-none"/>
        </w:rPr>
        <w:t>Interviews:</w:t>
      </w:r>
      <w:r>
        <w:rPr>
          <w:rFonts w:ascii="Calibri" w:hAnsi="Calibri"/>
          <w:b/>
          <w:sz w:val="23"/>
          <w:szCs w:val="23"/>
          <w:lang w:bidi="x-none"/>
        </w:rPr>
        <w:tab/>
      </w:r>
      <w:r w:rsidR="00B54929">
        <w:rPr>
          <w:rFonts w:ascii="Calibri" w:hAnsi="Calibri"/>
          <w:b/>
          <w:sz w:val="23"/>
          <w:szCs w:val="23"/>
          <w:lang w:bidi="x-none"/>
        </w:rPr>
        <w:tab/>
      </w:r>
      <w:r w:rsidR="005809F8">
        <w:rPr>
          <w:rFonts w:ascii="Calibri" w:hAnsi="Calibri"/>
          <w:b/>
          <w:sz w:val="23"/>
          <w:szCs w:val="23"/>
          <w:lang w:bidi="x-none"/>
        </w:rPr>
        <w:t>1 June</w:t>
      </w:r>
      <w:r w:rsidR="00B54929">
        <w:rPr>
          <w:rFonts w:ascii="Calibri" w:hAnsi="Calibri"/>
          <w:b/>
          <w:sz w:val="23"/>
          <w:szCs w:val="23"/>
          <w:lang w:bidi="x-none"/>
        </w:rPr>
        <w:t xml:space="preserve"> 2023</w:t>
      </w:r>
    </w:p>
    <w:p w14:paraId="6CDD9012" w14:textId="6682705E" w:rsidR="006C7BEE" w:rsidRPr="0001701F" w:rsidRDefault="007075DA" w:rsidP="0001701F">
      <w:pPr>
        <w:rPr>
          <w:color w:val="000000" w:themeColor="text1"/>
        </w:rPr>
      </w:pPr>
      <w:r>
        <w:rPr>
          <w:b/>
          <w:bCs/>
          <w:sz w:val="28"/>
          <w:szCs w:val="28"/>
        </w:rPr>
        <w:br/>
      </w:r>
      <w:r w:rsidR="009F60FF" w:rsidRPr="50024209">
        <w:rPr>
          <w:b/>
          <w:bCs/>
          <w:sz w:val="28"/>
          <w:szCs w:val="28"/>
        </w:rPr>
        <w:t>Introduction:</w:t>
      </w:r>
      <w:r w:rsidR="009F60FF">
        <w:br/>
      </w:r>
      <w:r w:rsidR="003802F9">
        <w:t xml:space="preserve">Now in its </w:t>
      </w:r>
      <w:r w:rsidR="0054578C">
        <w:t>third</w:t>
      </w:r>
      <w:r w:rsidR="003802F9">
        <w:t xml:space="preserve"> year</w:t>
      </w:r>
      <w:r w:rsidR="0094063C">
        <w:t>,</w:t>
      </w:r>
      <w:r w:rsidR="003802F9">
        <w:t xml:space="preserve"> </w:t>
      </w:r>
      <w:r w:rsidR="00A63FB1">
        <w:t>with further f</w:t>
      </w:r>
      <w:r w:rsidR="009356B8" w:rsidRPr="20C8BA9C">
        <w:t>und</w:t>
      </w:r>
      <w:r w:rsidR="00A63FB1">
        <w:t>ing</w:t>
      </w:r>
      <w:r w:rsidR="009356B8" w:rsidRPr="20C8BA9C">
        <w:t xml:space="preserve"> </w:t>
      </w:r>
      <w:r w:rsidR="00A63FB1">
        <w:t>from</w:t>
      </w:r>
      <w:r w:rsidR="009356B8" w:rsidRPr="20C8BA9C">
        <w:t xml:space="preserve"> </w:t>
      </w:r>
      <w:r w:rsidR="009356B8" w:rsidRPr="009356B8">
        <w:t>The Fenton Arts Trust</w:t>
      </w:r>
      <w:r w:rsidR="009356B8" w:rsidRPr="20C8BA9C">
        <w:t xml:space="preserve">, the </w:t>
      </w:r>
      <w:r w:rsidR="009356B8" w:rsidRPr="726C9B9B">
        <w:rPr>
          <w:b/>
          <w:bCs/>
        </w:rPr>
        <w:t xml:space="preserve">A.P.T &amp; Fenton Arts Trust Mentoring Award </w:t>
      </w:r>
      <w:r w:rsidR="009356B8" w:rsidRPr="20C8BA9C">
        <w:t>provide</w:t>
      </w:r>
      <w:r w:rsidR="00A63FB1">
        <w:t>s</w:t>
      </w:r>
      <w:r w:rsidR="009356B8" w:rsidRPr="20C8BA9C">
        <w:t xml:space="preserve"> mentoring </w:t>
      </w:r>
      <w:r w:rsidR="006E683A">
        <w:t xml:space="preserve">and a free studio space </w:t>
      </w:r>
      <w:r w:rsidR="009356B8" w:rsidRPr="20C8BA9C">
        <w:t>for one year</w:t>
      </w:r>
      <w:r w:rsidR="005809F8">
        <w:t>,</w:t>
      </w:r>
      <w:r w:rsidR="009356B8" w:rsidRPr="20C8BA9C">
        <w:t xml:space="preserve"> for two emerging artists or recent graduates, whose practice is </w:t>
      </w:r>
      <w:r w:rsidR="00B54929">
        <w:rPr>
          <w:b/>
          <w:bCs/>
        </w:rPr>
        <w:t>multi-disciplinary</w:t>
      </w:r>
      <w:r w:rsidR="00432984">
        <w:rPr>
          <w:b/>
          <w:bCs/>
        </w:rPr>
        <w:t xml:space="preserve"> (</w:t>
      </w:r>
      <w:r w:rsidR="00582997">
        <w:rPr>
          <w:b/>
          <w:bCs/>
        </w:rPr>
        <w:t xml:space="preserve">innovative fine art, </w:t>
      </w:r>
      <w:r w:rsidR="00432984">
        <w:rPr>
          <w:b/>
          <w:bCs/>
        </w:rPr>
        <w:t xml:space="preserve">installation, time-based media, </w:t>
      </w:r>
      <w:r w:rsidR="00582997">
        <w:rPr>
          <w:b/>
          <w:bCs/>
        </w:rPr>
        <w:t xml:space="preserve">lens-based media, </w:t>
      </w:r>
      <w:r w:rsidR="00432984">
        <w:rPr>
          <w:b/>
          <w:bCs/>
        </w:rPr>
        <w:t>performance, socially engaged practice)</w:t>
      </w:r>
      <w:r w:rsidR="00432984" w:rsidRPr="20C8BA9C">
        <w:t>. </w:t>
      </w:r>
      <w:r w:rsidR="009356B8" w:rsidRPr="20C8BA9C">
        <w:t>The awardees will receive </w:t>
      </w:r>
      <w:r w:rsidR="0054578C">
        <w:t xml:space="preserve">free </w:t>
      </w:r>
      <w:r w:rsidR="006E683A">
        <w:t>studio space</w:t>
      </w:r>
      <w:r w:rsidR="009356B8">
        <w:t xml:space="preserve">, for a year, and </w:t>
      </w:r>
      <w:r w:rsidR="009356B8" w:rsidRPr="20C8BA9C">
        <w:t xml:space="preserve">advice and guidance on their fine art practice from a mentor, to help them release their full potential.  This mentoring will be provided by </w:t>
      </w:r>
      <w:r w:rsidR="00B54929">
        <w:t>A</w:t>
      </w:r>
      <w:r w:rsidR="00F30612">
        <w:t>.</w:t>
      </w:r>
      <w:r w:rsidR="00B54929">
        <w:t>P</w:t>
      </w:r>
      <w:r w:rsidR="00F30612">
        <w:t>.</w:t>
      </w:r>
      <w:r w:rsidR="00B54929">
        <w:t>T artist members</w:t>
      </w:r>
      <w:r w:rsidR="009356B8" w:rsidRPr="20C8BA9C">
        <w:t>: </w:t>
      </w:r>
      <w:r w:rsidR="00A96D7A" w:rsidRPr="00184054">
        <w:rPr>
          <w:rFonts w:cstheme="minorHAnsi"/>
          <w:b/>
          <w:bCs/>
        </w:rPr>
        <w:t xml:space="preserve"> </w:t>
      </w:r>
      <w:r w:rsidR="00B54929">
        <w:rPr>
          <w:rFonts w:cstheme="minorHAnsi"/>
          <w:b/>
          <w:bCs/>
        </w:rPr>
        <w:t>Bernice Donzselmann</w:t>
      </w:r>
      <w:r w:rsidR="009356B8" w:rsidRPr="20C8BA9C">
        <w:t> </w:t>
      </w:r>
      <w:r w:rsidR="00A96D7A">
        <w:t xml:space="preserve">and </w:t>
      </w:r>
      <w:r w:rsidR="00B54929">
        <w:rPr>
          <w:rFonts w:cstheme="minorHAnsi"/>
          <w:b/>
          <w:bCs/>
        </w:rPr>
        <w:t>Chris Marshall</w:t>
      </w:r>
      <w:r w:rsidR="00A96D7A">
        <w:rPr>
          <w:rFonts w:cstheme="minorHAnsi"/>
        </w:rPr>
        <w:t>.</w:t>
      </w:r>
      <w:r w:rsidR="009356B8">
        <w:br/>
      </w:r>
      <w:r w:rsidR="009356B8">
        <w:br/>
      </w:r>
      <w:r w:rsidR="009356B8" w:rsidRPr="20C8BA9C">
        <w:t>Starting in July 202</w:t>
      </w:r>
      <w:r w:rsidR="0054578C">
        <w:t>3</w:t>
      </w:r>
      <w:r w:rsidR="009356B8" w:rsidRPr="20C8BA9C">
        <w:t xml:space="preserve">, this unique programme is designed to provide </w:t>
      </w:r>
      <w:r w:rsidR="009356B8">
        <w:t xml:space="preserve">space and </w:t>
      </w:r>
      <w:r w:rsidR="009356B8" w:rsidRPr="20C8BA9C">
        <w:t>support during the period between education and professional life,</w:t>
      </w:r>
      <w:r w:rsidR="009356B8">
        <w:t xml:space="preserve"> with </w:t>
      </w:r>
      <w:r w:rsidR="009356B8" w:rsidRPr="20C8BA9C">
        <w:t>a collaborative one-to-one mentoring relationship. The Mentoring Award will benefit the mentees by helping them develop their practice, broadening their experience within a working studio-community/gallery-complex.   </w:t>
      </w:r>
      <w:r w:rsidR="009356B8">
        <w:br/>
      </w:r>
      <w:r w:rsidR="009F60FF">
        <w:br/>
      </w:r>
      <w:r w:rsidR="009F60FF">
        <w:br/>
      </w:r>
      <w:r w:rsidR="009F60FF" w:rsidRPr="50024209">
        <w:rPr>
          <w:b/>
          <w:bCs/>
        </w:rPr>
        <w:t>Background:</w:t>
      </w:r>
      <w:r w:rsidR="009F60FF">
        <w:br/>
      </w:r>
      <w:r w:rsidR="009F60FF" w:rsidRPr="50024209">
        <w:rPr>
          <w:color w:val="000000" w:themeColor="text1"/>
        </w:rPr>
        <w:t>Established in 1995, The Art in Perpetuity Trust</w:t>
      </w:r>
      <w:r w:rsidR="00E91F46" w:rsidRPr="50024209">
        <w:rPr>
          <w:color w:val="000000" w:themeColor="text1"/>
        </w:rPr>
        <w:t xml:space="preserve"> (A.P.T)</w:t>
      </w:r>
      <w:r w:rsidR="009F60FF" w:rsidRPr="50024209">
        <w:rPr>
          <w:color w:val="000000" w:themeColor="text1"/>
        </w:rPr>
        <w:t xml:space="preserve"> is a registered charity whose mission is to actively encourage and support creative thought and artistic vision.   At its freehold premises on the banks of Deptford Creek, A</w:t>
      </w:r>
      <w:r w:rsidR="00E91F46" w:rsidRPr="50024209">
        <w:rPr>
          <w:color w:val="000000" w:themeColor="text1"/>
        </w:rPr>
        <w:t>.</w:t>
      </w:r>
      <w:r w:rsidR="009F60FF" w:rsidRPr="50024209">
        <w:rPr>
          <w:color w:val="000000" w:themeColor="text1"/>
        </w:rPr>
        <w:t>P</w:t>
      </w:r>
      <w:r w:rsidR="00E91F46" w:rsidRPr="50024209">
        <w:rPr>
          <w:color w:val="000000" w:themeColor="text1"/>
        </w:rPr>
        <w:t>.</w:t>
      </w:r>
      <w:r w:rsidR="009F60FF" w:rsidRPr="50024209">
        <w:rPr>
          <w:color w:val="000000" w:themeColor="text1"/>
        </w:rPr>
        <w:t>T provides 42 secure studios for visual artists, a contemporary art gallery, a</w:t>
      </w:r>
      <w:r w:rsidR="00637CD4">
        <w:rPr>
          <w:color w:val="000000" w:themeColor="text1"/>
        </w:rPr>
        <w:t>nd a</w:t>
      </w:r>
      <w:r w:rsidR="009F60FF" w:rsidRPr="50024209">
        <w:rPr>
          <w:color w:val="000000" w:themeColor="text1"/>
        </w:rPr>
        <w:t xml:space="preserve"> working sculpture yard. </w:t>
      </w:r>
      <w:r w:rsidR="00637CD4">
        <w:rPr>
          <w:color w:val="000000" w:themeColor="text1"/>
        </w:rPr>
        <w:t xml:space="preserve"> </w:t>
      </w:r>
      <w:r w:rsidR="009F60FF" w:rsidRPr="50024209">
        <w:rPr>
          <w:color w:val="000000" w:themeColor="text1"/>
        </w:rPr>
        <w:t>A</w:t>
      </w:r>
      <w:r w:rsidR="00E91F46" w:rsidRPr="50024209">
        <w:rPr>
          <w:color w:val="000000" w:themeColor="text1"/>
        </w:rPr>
        <w:t>.</w:t>
      </w:r>
      <w:r w:rsidR="009F60FF" w:rsidRPr="50024209">
        <w:rPr>
          <w:color w:val="000000" w:themeColor="text1"/>
        </w:rPr>
        <w:t>P</w:t>
      </w:r>
      <w:r w:rsidR="00E91F46" w:rsidRPr="50024209">
        <w:rPr>
          <w:color w:val="000000" w:themeColor="text1"/>
        </w:rPr>
        <w:t>.</w:t>
      </w:r>
      <w:r w:rsidR="009F60FF" w:rsidRPr="50024209">
        <w:rPr>
          <w:color w:val="000000" w:themeColor="text1"/>
        </w:rPr>
        <w:t xml:space="preserve">T forges links and collaborations with the local community and other professional bodies </w:t>
      </w:r>
      <w:r w:rsidR="001F4E43" w:rsidRPr="50024209">
        <w:rPr>
          <w:color w:val="000000" w:themeColor="text1"/>
        </w:rPr>
        <w:t>locally, nationally,</w:t>
      </w:r>
      <w:r w:rsidR="009F60FF" w:rsidRPr="50024209">
        <w:rPr>
          <w:color w:val="000000" w:themeColor="text1"/>
        </w:rPr>
        <w:t xml:space="preserve"> and internationally.   It offers charitable support, both financial and in-kind, to all its projects, including the A</w:t>
      </w:r>
      <w:r w:rsidR="00E91F46" w:rsidRPr="50024209">
        <w:rPr>
          <w:color w:val="000000" w:themeColor="text1"/>
        </w:rPr>
        <w:t>.</w:t>
      </w:r>
      <w:r w:rsidR="009F60FF" w:rsidRPr="50024209">
        <w:rPr>
          <w:color w:val="000000" w:themeColor="text1"/>
        </w:rPr>
        <w:t>P</w:t>
      </w:r>
      <w:r w:rsidR="00E91F46" w:rsidRPr="50024209">
        <w:rPr>
          <w:color w:val="000000" w:themeColor="text1"/>
        </w:rPr>
        <w:t>.</w:t>
      </w:r>
      <w:r w:rsidR="009F60FF" w:rsidRPr="50024209">
        <w:rPr>
          <w:color w:val="000000" w:themeColor="text1"/>
        </w:rPr>
        <w:t>T Gallery exhibition and education programme</w:t>
      </w:r>
      <w:r w:rsidR="005809F8">
        <w:rPr>
          <w:color w:val="000000" w:themeColor="text1"/>
        </w:rPr>
        <w:t>s</w:t>
      </w:r>
      <w:r w:rsidR="009F60FF" w:rsidRPr="50024209">
        <w:rPr>
          <w:color w:val="000000" w:themeColor="text1"/>
        </w:rPr>
        <w:t>.</w:t>
      </w:r>
      <w:r w:rsidR="009F60FF">
        <w:br/>
      </w:r>
      <w:r w:rsidR="0001701F">
        <w:br/>
      </w:r>
      <w:r w:rsidR="009F60FF">
        <w:br/>
      </w:r>
      <w:r w:rsidR="6ECFA1A5" w:rsidRPr="721BD0FF">
        <w:rPr>
          <w:b/>
          <w:bCs/>
        </w:rPr>
        <w:t>The Award:</w:t>
      </w:r>
      <w:r w:rsidR="009F60FF">
        <w:br/>
      </w:r>
      <w:r w:rsidR="6ECFA1A5" w:rsidRPr="0001701F">
        <w:t>The Mentoring Award is for two fine art graduates, who will be mentored by two  A</w:t>
      </w:r>
      <w:r w:rsidR="00426AE8">
        <w:t>.</w:t>
      </w:r>
      <w:r w:rsidR="6ECFA1A5" w:rsidRPr="0001701F">
        <w:t>P</w:t>
      </w:r>
      <w:r w:rsidR="00426AE8">
        <w:t>.</w:t>
      </w:r>
      <w:r w:rsidR="6ECFA1A5" w:rsidRPr="0001701F">
        <w:t>T artists.</w:t>
      </w:r>
      <w:r w:rsidR="0001701F">
        <w:rPr>
          <w:color w:val="000000" w:themeColor="text1"/>
        </w:rPr>
        <w:br/>
      </w:r>
      <w:r w:rsidR="0001701F">
        <w:rPr>
          <w:color w:val="000000" w:themeColor="text1"/>
        </w:rPr>
        <w:br/>
      </w:r>
      <w:r w:rsidR="0001701F">
        <w:rPr>
          <w:color w:val="000000" w:themeColor="text1"/>
        </w:rPr>
        <w:br/>
      </w:r>
      <w:r w:rsidR="006C7BEE" w:rsidRPr="50024209">
        <w:rPr>
          <w:b/>
          <w:bCs/>
          <w:color w:val="000000" w:themeColor="text1"/>
        </w:rPr>
        <w:t>Criteria:</w:t>
      </w:r>
      <w:r w:rsidR="009F60FF">
        <w:br/>
      </w:r>
      <w:r w:rsidR="006C7BEE" w:rsidRPr="50024209">
        <w:t xml:space="preserve">Artists who completed a first or second degree in Visual Arts </w:t>
      </w:r>
      <w:r w:rsidR="006C7BEE" w:rsidRPr="50024209">
        <w:rPr>
          <w:b/>
          <w:bCs/>
        </w:rPr>
        <w:t>no more than three years ago</w:t>
      </w:r>
      <w:r w:rsidR="006C7BEE" w:rsidRPr="50024209">
        <w:t xml:space="preserve">, or who </w:t>
      </w:r>
      <w:r w:rsidR="006C7BEE" w:rsidRPr="50024209">
        <w:lastRenderedPageBreak/>
        <w:t xml:space="preserve">completed a course at an equivalent alternative art school </w:t>
      </w:r>
      <w:r w:rsidR="006C7BEE" w:rsidRPr="50024209">
        <w:rPr>
          <w:b/>
          <w:bCs/>
        </w:rPr>
        <w:t>no more than three years ago</w:t>
      </w:r>
      <w:r w:rsidR="006C7BEE" w:rsidRPr="50024209">
        <w:t>.</w:t>
      </w:r>
      <w:r w:rsidR="009F60FF">
        <w:br/>
      </w:r>
    </w:p>
    <w:p w14:paraId="18BEC275" w14:textId="744742E0" w:rsidR="009F60FF" w:rsidRPr="006C7BEE" w:rsidRDefault="006C7BEE" w:rsidP="006C7BEE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/>
        <w:t>T</w:t>
      </w:r>
      <w:r w:rsidR="009F60FF" w:rsidRPr="00CC3087">
        <w:rPr>
          <w:rFonts w:asciiTheme="minorHAnsi" w:hAnsiTheme="minorHAnsi" w:cstheme="minorHAnsi"/>
          <w:color w:val="000000"/>
          <w:sz w:val="22"/>
          <w:szCs w:val="22"/>
        </w:rPr>
        <w:t>he Mentee will receive</w:t>
      </w:r>
      <w:r w:rsidR="009F60FF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12E76E82" w14:textId="3D2B1DA2" w:rsidR="003F21F9" w:rsidRPr="003F21F9" w:rsidRDefault="003F21F9" w:rsidP="003F21F9">
      <w:pPr>
        <w:pStyle w:val="ListParagraph"/>
        <w:numPr>
          <w:ilvl w:val="0"/>
          <w:numId w:val="8"/>
        </w:numPr>
      </w:pPr>
      <w:r w:rsidRPr="003F21F9">
        <w:t>1 year fully paid studio</w:t>
      </w:r>
    </w:p>
    <w:p w14:paraId="53871B69" w14:textId="77777777" w:rsidR="003F21F9" w:rsidRPr="003F21F9" w:rsidRDefault="003F21F9" w:rsidP="003F21F9">
      <w:pPr>
        <w:pStyle w:val="ListParagraph"/>
        <w:numPr>
          <w:ilvl w:val="0"/>
          <w:numId w:val="8"/>
        </w:numPr>
      </w:pPr>
      <w:r w:rsidRPr="003F21F9">
        <w:t xml:space="preserve">advice and support about their current practice </w:t>
      </w:r>
    </w:p>
    <w:p w14:paraId="01336F1A" w14:textId="2C10E484" w:rsidR="003F21F9" w:rsidRPr="003F21F9" w:rsidRDefault="003F21F9" w:rsidP="003F21F9">
      <w:pPr>
        <w:pStyle w:val="ListParagraph"/>
        <w:numPr>
          <w:ilvl w:val="0"/>
          <w:numId w:val="8"/>
        </w:numPr>
      </w:pPr>
      <w:r w:rsidRPr="003F21F9">
        <w:t xml:space="preserve">a joint end of year </w:t>
      </w:r>
      <w:r w:rsidR="00432984">
        <w:t>event/</w:t>
      </w:r>
      <w:r w:rsidRPr="003F21F9">
        <w:t>exhibition, with support from their mentor</w:t>
      </w:r>
    </w:p>
    <w:p w14:paraId="2D39F7C3" w14:textId="77777777" w:rsidR="003F21F9" w:rsidRPr="003F21F9" w:rsidRDefault="003F21F9" w:rsidP="003F21F9">
      <w:pPr>
        <w:pStyle w:val="ListParagraph"/>
        <w:numPr>
          <w:ilvl w:val="0"/>
          <w:numId w:val="8"/>
        </w:numPr>
      </w:pPr>
      <w:r w:rsidRPr="003F21F9">
        <w:t xml:space="preserve">opportunities to meet relevant members in the community of APT – artists, </w:t>
      </w:r>
      <w:proofErr w:type="gramStart"/>
      <w:r w:rsidRPr="003F21F9">
        <w:t>trustees</w:t>
      </w:r>
      <w:proofErr w:type="gramEnd"/>
      <w:r w:rsidRPr="003F21F9">
        <w:t xml:space="preserve"> and staff </w:t>
      </w:r>
    </w:p>
    <w:p w14:paraId="23E2B9FA" w14:textId="77777777" w:rsidR="003F21F9" w:rsidRPr="003F21F9" w:rsidRDefault="003F21F9" w:rsidP="003F21F9">
      <w:pPr>
        <w:pStyle w:val="ListParagraph"/>
        <w:numPr>
          <w:ilvl w:val="0"/>
          <w:numId w:val="8"/>
        </w:numPr>
      </w:pPr>
      <w:r w:rsidRPr="003F21F9">
        <w:t>advice on their participation in Open Studios at A.P.T</w:t>
      </w:r>
    </w:p>
    <w:p w14:paraId="4C056B66" w14:textId="4142FFBB" w:rsidR="003F21F9" w:rsidRPr="003F21F9" w:rsidRDefault="003F21F9" w:rsidP="003F21F9">
      <w:pPr>
        <w:pStyle w:val="ListParagraph"/>
        <w:numPr>
          <w:ilvl w:val="0"/>
          <w:numId w:val="8"/>
        </w:numPr>
      </w:pPr>
      <w:r w:rsidRPr="003F21F9">
        <w:t xml:space="preserve">opportunities to take part in sub-committee meetings and the Annual General Meeting, to </w:t>
      </w:r>
      <w:r w:rsidR="00432984">
        <w:t xml:space="preserve">gain </w:t>
      </w:r>
      <w:r w:rsidRPr="003F21F9">
        <w:t>understand</w:t>
      </w:r>
      <w:r w:rsidR="00432984">
        <w:t>ing and experience of</w:t>
      </w:r>
      <w:r w:rsidRPr="003F21F9">
        <w:t xml:space="preserve"> how a</w:t>
      </w:r>
      <w:r w:rsidR="00432984">
        <w:t>n art</w:t>
      </w:r>
      <w:r w:rsidRPr="003F21F9">
        <w:t xml:space="preserve"> </w:t>
      </w:r>
      <w:r w:rsidR="00432984">
        <w:t>c</w:t>
      </w:r>
      <w:r w:rsidRPr="003F21F9">
        <w:t>harity</w:t>
      </w:r>
      <w:r w:rsidR="00432984">
        <w:t xml:space="preserve"> like APT</w:t>
      </w:r>
      <w:r w:rsidRPr="003F21F9">
        <w:t xml:space="preserve"> operates</w:t>
      </w:r>
    </w:p>
    <w:p w14:paraId="06F5F366" w14:textId="77777777" w:rsidR="003F21F9" w:rsidRPr="003F21F9" w:rsidRDefault="003F21F9" w:rsidP="003F21F9">
      <w:pPr>
        <w:pStyle w:val="ListParagraph"/>
        <w:numPr>
          <w:ilvl w:val="0"/>
          <w:numId w:val="8"/>
        </w:numPr>
      </w:pPr>
      <w:r w:rsidRPr="003F21F9">
        <w:t>induction to include Health &amp; Safety tour, Data Protection Guidance and General APT information</w:t>
      </w:r>
    </w:p>
    <w:p w14:paraId="27EBBE4B" w14:textId="69D617CB" w:rsidR="009F60FF" w:rsidRPr="003F21F9" w:rsidRDefault="003F21F9" w:rsidP="003F21F9">
      <w:pPr>
        <w:pStyle w:val="ListParagraph"/>
        <w:numPr>
          <w:ilvl w:val="0"/>
          <w:numId w:val="8"/>
        </w:numPr>
      </w:pPr>
      <w:r w:rsidRPr="003F21F9">
        <w:t>opportunities to be involved in other APT led projects throughout the year</w:t>
      </w:r>
    </w:p>
    <w:p w14:paraId="19F0172B" w14:textId="2C5DA62C" w:rsidR="006C7BEE" w:rsidRDefault="009F60FF" w:rsidP="006C7BEE">
      <w:pPr>
        <w:pStyle w:val="NormalWeb"/>
        <w:rPr>
          <w:rFonts w:cstheme="minorHAnsi"/>
          <w:b/>
          <w:bCs/>
          <w:sz w:val="28"/>
          <w:szCs w:val="28"/>
        </w:rPr>
      </w:pPr>
      <w:r w:rsidRPr="00B37A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Mentee will be required to pay for their electricity usage. There will also be a security deposit of </w:t>
      </w:r>
      <w:r w:rsidRPr="005809F8">
        <w:rPr>
          <w:rFonts w:asciiTheme="minorHAnsi" w:hAnsiTheme="minorHAnsi" w:cstheme="minorHAnsi"/>
          <w:color w:val="000000" w:themeColor="text1"/>
          <w:sz w:val="22"/>
          <w:szCs w:val="22"/>
        </w:rPr>
        <w:t>£</w:t>
      </w:r>
      <w:r w:rsidR="005809F8" w:rsidRPr="005809F8">
        <w:rPr>
          <w:rFonts w:asciiTheme="minorHAnsi" w:hAnsiTheme="minorHAnsi" w:cstheme="minorHAnsi"/>
          <w:color w:val="000000" w:themeColor="text1"/>
          <w:sz w:val="22"/>
          <w:szCs w:val="22"/>
        </w:rPr>
        <w:t>115</w:t>
      </w:r>
      <w:r w:rsidRPr="005809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73759">
        <w:rPr>
          <w:rFonts w:asciiTheme="minorHAnsi" w:hAnsiTheme="minorHAnsi" w:cstheme="minorHAnsi"/>
          <w:color w:val="000000" w:themeColor="text1"/>
          <w:sz w:val="22"/>
          <w:szCs w:val="22"/>
        </w:rPr>
        <w:t>to pay, which</w:t>
      </w:r>
      <w:r w:rsidR="00A73759" w:rsidRPr="00B37A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37A50">
        <w:rPr>
          <w:rFonts w:asciiTheme="minorHAnsi" w:hAnsiTheme="minorHAnsi" w:cstheme="minorHAnsi"/>
          <w:color w:val="000000" w:themeColor="text1"/>
          <w:sz w:val="22"/>
          <w:szCs w:val="22"/>
        </w:rPr>
        <w:t>cover</w:t>
      </w:r>
      <w:r w:rsidR="00A73759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B37A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studio repairs, which will be refunded at the end of the residency.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1283F3CA" w14:textId="607DF31A" w:rsidR="009F60FF" w:rsidRDefault="009F60FF" w:rsidP="009F60F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32739AFC" w14:textId="47CE4275" w:rsidR="00CC1472" w:rsidRPr="0061736D" w:rsidRDefault="00E019DA" w:rsidP="00CC1472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Application </w:t>
      </w:r>
      <w:r w:rsidR="00CC1472" w:rsidRPr="0061736D">
        <w:rPr>
          <w:rFonts w:cstheme="minorHAnsi"/>
          <w:b/>
          <w:bCs/>
          <w:sz w:val="28"/>
          <w:szCs w:val="28"/>
        </w:rPr>
        <w:t>Guidance Notes</w:t>
      </w:r>
    </w:p>
    <w:p w14:paraId="41802404" w14:textId="3D9AE1AF" w:rsidR="00FA207E" w:rsidRPr="00CC1472" w:rsidRDefault="00CC1472" w:rsidP="00FA207E">
      <w:pPr>
        <w:rPr>
          <w:rFonts w:ascii="Calibri" w:hAnsi="Calibri"/>
          <w:b/>
          <w:bCs/>
          <w:lang w:bidi="x-none"/>
        </w:rPr>
      </w:pPr>
      <w:r w:rsidRPr="00CC1472">
        <w:rPr>
          <w:rFonts w:ascii="Calibri" w:hAnsi="Calibri"/>
          <w:b/>
          <w:bCs/>
          <w:lang w:bidi="x-none"/>
        </w:rPr>
        <w:t>Application details</w:t>
      </w:r>
    </w:p>
    <w:p w14:paraId="6BF2784E" w14:textId="1C141A23" w:rsidR="00FA207E" w:rsidRPr="00A53ECC" w:rsidRDefault="00FA207E" w:rsidP="00FA207E">
      <w:pPr>
        <w:numPr>
          <w:ilvl w:val="0"/>
          <w:numId w:val="1"/>
        </w:numPr>
        <w:spacing w:after="0" w:line="240" w:lineRule="auto"/>
        <w:rPr>
          <w:rFonts w:ascii="Calibri" w:hAnsi="Calibri"/>
          <w:lang w:val="en-US"/>
        </w:rPr>
      </w:pPr>
      <w:r w:rsidRPr="7D92F0E2">
        <w:rPr>
          <w:rFonts w:ascii="Calibri" w:hAnsi="Calibri"/>
        </w:rPr>
        <w:t>Please return the application form in PDF format to</w:t>
      </w:r>
      <w:r w:rsidR="27D6844F" w:rsidRPr="7D92F0E2">
        <w:rPr>
          <w:rFonts w:ascii="Calibri" w:hAnsi="Calibri"/>
        </w:rPr>
        <w:t>:</w:t>
      </w:r>
      <w:r w:rsidRPr="7D92F0E2">
        <w:rPr>
          <w:rFonts w:ascii="Calibri" w:hAnsi="Calibri"/>
        </w:rPr>
        <w:t xml:space="preserve"> </w:t>
      </w:r>
      <w:hyperlink r:id="rId8" w:history="1">
        <w:r w:rsidR="00061026" w:rsidRPr="00057AA6">
          <w:rPr>
            <w:rStyle w:val="Hyperlink"/>
            <w:rFonts w:ascii="Calibri" w:hAnsi="Calibri"/>
          </w:rPr>
          <w:t>info@aptstudios.org</w:t>
        </w:r>
      </w:hyperlink>
      <w:r w:rsidR="0086798A">
        <w:rPr>
          <w:rFonts w:ascii="Calibri" w:hAnsi="Calibri"/>
        </w:rPr>
        <w:t xml:space="preserve"> by 5pm </w:t>
      </w:r>
      <w:r w:rsidR="00B84261">
        <w:rPr>
          <w:rFonts w:ascii="Calibri" w:hAnsi="Calibri"/>
        </w:rPr>
        <w:t>10 May 2023</w:t>
      </w:r>
    </w:p>
    <w:p w14:paraId="4FFE33C8" w14:textId="5ADE6266" w:rsidR="00FA207E" w:rsidRDefault="00FA207E" w:rsidP="00FA207E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A53ECC">
        <w:rPr>
          <w:rFonts w:ascii="Calibri" w:hAnsi="Calibri"/>
        </w:rPr>
        <w:t xml:space="preserve">In the subject line of the email, type your full name followed </w:t>
      </w:r>
      <w:r w:rsidR="001A3EA5">
        <w:rPr>
          <w:rFonts w:ascii="Calibri" w:hAnsi="Calibri"/>
        </w:rPr>
        <w:t>by</w:t>
      </w:r>
      <w:r w:rsidR="00A35A90" w:rsidRPr="00A53ECC">
        <w:rPr>
          <w:rFonts w:ascii="Calibri" w:hAnsi="Calibri"/>
        </w:rPr>
        <w:t xml:space="preserve"> </w:t>
      </w:r>
      <w:r w:rsidR="0058190B">
        <w:rPr>
          <w:rFonts w:ascii="Calibri" w:hAnsi="Calibri"/>
        </w:rPr>
        <w:t>Mentoring Award</w:t>
      </w:r>
      <w:r w:rsidRPr="00A53ECC">
        <w:rPr>
          <w:rFonts w:ascii="Calibri" w:hAnsi="Calibri"/>
        </w:rPr>
        <w:t>.</w:t>
      </w:r>
    </w:p>
    <w:p w14:paraId="64477E41" w14:textId="13D5AFA7" w:rsidR="006F5AD9" w:rsidRPr="00A53ECC" w:rsidRDefault="003E3558" w:rsidP="00FA207E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Please number</w:t>
      </w:r>
      <w:r w:rsidR="00085425">
        <w:rPr>
          <w:rFonts w:ascii="Calibri" w:hAnsi="Calibri"/>
        </w:rPr>
        <w:t>, title</w:t>
      </w:r>
      <w:r>
        <w:rPr>
          <w:rFonts w:ascii="Calibri" w:hAnsi="Calibri"/>
        </w:rPr>
        <w:t xml:space="preserve"> and initial your images</w:t>
      </w:r>
      <w:r w:rsidR="00B81852">
        <w:rPr>
          <w:rFonts w:ascii="Calibri" w:hAnsi="Calibri"/>
        </w:rPr>
        <w:t>,</w:t>
      </w:r>
      <w:r>
        <w:rPr>
          <w:rFonts w:ascii="Calibri" w:hAnsi="Calibri"/>
        </w:rPr>
        <w:t xml:space="preserve"> as these will be assessed anonymously by the panel in the first round.</w:t>
      </w:r>
    </w:p>
    <w:p w14:paraId="3FB43521" w14:textId="77777777" w:rsidR="00663E7C" w:rsidRDefault="00FA207E" w:rsidP="00663E7C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A53ECC">
        <w:rPr>
          <w:rFonts w:ascii="Calibri" w:hAnsi="Calibri"/>
        </w:rPr>
        <w:t xml:space="preserve">Applications submitted after </w:t>
      </w:r>
      <w:r w:rsidR="00A35A90" w:rsidRPr="00A53ECC">
        <w:rPr>
          <w:rFonts w:ascii="Calibri" w:hAnsi="Calibri"/>
        </w:rPr>
        <w:t>5pm</w:t>
      </w:r>
      <w:r w:rsidRPr="00A53ECC">
        <w:rPr>
          <w:rFonts w:ascii="Calibri" w:hAnsi="Calibri"/>
        </w:rPr>
        <w:t xml:space="preserve"> on the deadline will not be considered.</w:t>
      </w:r>
    </w:p>
    <w:p w14:paraId="5ED48F40" w14:textId="0C66C694" w:rsidR="00FA207E" w:rsidRPr="001F76B1" w:rsidRDefault="00463656" w:rsidP="00FA207E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1F76B1">
        <w:rPr>
          <w:rFonts w:cstheme="minorHAnsi"/>
          <w:color w:val="000000"/>
          <w:shd w:val="clear" w:color="auto" w:fill="FFFFFF"/>
        </w:rPr>
        <w:t xml:space="preserve">We welcome and encourage applications from </w:t>
      </w:r>
      <w:r w:rsidR="00E3522B">
        <w:rPr>
          <w:rFonts w:cstheme="minorHAnsi"/>
          <w:color w:val="000000"/>
          <w:shd w:val="clear" w:color="auto" w:fill="FFFFFF"/>
        </w:rPr>
        <w:t>artists</w:t>
      </w:r>
      <w:r w:rsidRPr="001F76B1">
        <w:rPr>
          <w:rFonts w:cstheme="minorHAnsi"/>
          <w:color w:val="000000"/>
          <w:shd w:val="clear" w:color="auto" w:fill="FFFFFF"/>
        </w:rPr>
        <w:t xml:space="preserve"> of all backgrounds. We particularly welcome applications from Black, </w:t>
      </w:r>
      <w:proofErr w:type="gramStart"/>
      <w:r w:rsidRPr="001F76B1">
        <w:rPr>
          <w:rFonts w:cstheme="minorHAnsi"/>
          <w:color w:val="000000"/>
          <w:shd w:val="clear" w:color="auto" w:fill="FFFFFF"/>
        </w:rPr>
        <w:t>Asian</w:t>
      </w:r>
      <w:proofErr w:type="gramEnd"/>
      <w:r w:rsidRPr="001F76B1">
        <w:rPr>
          <w:rFonts w:cstheme="minorHAnsi"/>
          <w:color w:val="000000"/>
          <w:shd w:val="clear" w:color="auto" w:fill="FFFFFF"/>
        </w:rPr>
        <w:t xml:space="preserve"> and Minority Ethnic </w:t>
      </w:r>
      <w:r w:rsidR="001F76B1" w:rsidRPr="001F76B1">
        <w:rPr>
          <w:rFonts w:cstheme="minorHAnsi"/>
          <w:color w:val="000000"/>
          <w:shd w:val="clear" w:color="auto" w:fill="FFFFFF"/>
        </w:rPr>
        <w:t>backgrounds,</w:t>
      </w:r>
      <w:r w:rsidR="00010316" w:rsidRPr="001F76B1">
        <w:rPr>
          <w:rFonts w:cstheme="minorHAnsi"/>
          <w:color w:val="000000"/>
          <w:shd w:val="clear" w:color="auto" w:fill="FFFFFF"/>
        </w:rPr>
        <w:t xml:space="preserve"> </w:t>
      </w:r>
      <w:r w:rsidR="001F76B1" w:rsidRPr="001F76B1">
        <w:rPr>
          <w:rFonts w:cstheme="minorHAnsi"/>
          <w:color w:val="313131"/>
          <w:spacing w:val="2"/>
          <w:shd w:val="clear" w:color="auto" w:fill="FFFFFF"/>
        </w:rPr>
        <w:t>as these groups are currently under-represented in the cultural sector.</w:t>
      </w:r>
      <w:r w:rsidR="00663E7C" w:rsidRPr="001F76B1">
        <w:rPr>
          <w:rFonts w:ascii="Calibri" w:hAnsi="Calibri"/>
        </w:rPr>
        <w:br/>
      </w:r>
    </w:p>
    <w:p w14:paraId="1A4D9473" w14:textId="4ADC9E5B" w:rsidR="00FA207E" w:rsidRPr="00A53ECC" w:rsidRDefault="00FA207E" w:rsidP="00CC1472">
      <w:pPr>
        <w:rPr>
          <w:rFonts w:ascii="Calibri" w:hAnsi="Calibri"/>
        </w:rPr>
      </w:pPr>
      <w:r w:rsidRPr="7D92F0E2">
        <w:rPr>
          <w:rFonts w:ascii="Calibri" w:hAnsi="Calibri"/>
        </w:rPr>
        <w:t xml:space="preserve">We would be grateful if you would fill in and return the </w:t>
      </w:r>
      <w:r w:rsidR="00C82E87">
        <w:rPr>
          <w:rFonts w:ascii="Calibri" w:hAnsi="Calibri"/>
        </w:rPr>
        <w:t xml:space="preserve">separate </w:t>
      </w:r>
      <w:r w:rsidR="00747AF5">
        <w:rPr>
          <w:rFonts w:ascii="Calibri" w:hAnsi="Calibri"/>
        </w:rPr>
        <w:t>Equality and Diversity</w:t>
      </w:r>
      <w:r w:rsidRPr="7D92F0E2">
        <w:rPr>
          <w:rFonts w:ascii="Calibri" w:hAnsi="Calibri"/>
        </w:rPr>
        <w:t xml:space="preserve"> Monitoring </w:t>
      </w:r>
      <w:r w:rsidR="00747AF5">
        <w:rPr>
          <w:rFonts w:ascii="Calibri" w:hAnsi="Calibri"/>
        </w:rPr>
        <w:t>F</w:t>
      </w:r>
      <w:r w:rsidRPr="7D92F0E2">
        <w:rPr>
          <w:rFonts w:ascii="Calibri" w:hAnsi="Calibri"/>
        </w:rPr>
        <w:t>orm with your application</w:t>
      </w:r>
      <w:r w:rsidR="00C82E87">
        <w:rPr>
          <w:rFonts w:ascii="Calibri" w:hAnsi="Calibri"/>
        </w:rPr>
        <w:t>, which is downloadable from our website</w:t>
      </w:r>
      <w:r w:rsidRPr="7D92F0E2">
        <w:rPr>
          <w:rFonts w:ascii="Calibri" w:hAnsi="Calibri"/>
        </w:rPr>
        <w:t>. When the application is received, the Monitoring form is removed and does not form part of your application. The information from th</w:t>
      </w:r>
      <w:r w:rsidR="789040E7" w:rsidRPr="7D92F0E2">
        <w:rPr>
          <w:rFonts w:ascii="Calibri" w:hAnsi="Calibri"/>
        </w:rPr>
        <w:t>is</w:t>
      </w:r>
      <w:r w:rsidRPr="7D92F0E2">
        <w:rPr>
          <w:rFonts w:ascii="Calibri" w:hAnsi="Calibri"/>
        </w:rPr>
        <w:t xml:space="preserve"> form helps us to monitor </w:t>
      </w:r>
      <w:r w:rsidR="2994A1B0" w:rsidRPr="7D92F0E2">
        <w:rPr>
          <w:rFonts w:ascii="Calibri" w:hAnsi="Calibri"/>
        </w:rPr>
        <w:t>equality and diversity across APT</w:t>
      </w:r>
      <w:r w:rsidRPr="7D92F0E2">
        <w:rPr>
          <w:rFonts w:ascii="Calibri" w:hAnsi="Calibri"/>
        </w:rPr>
        <w:t xml:space="preserve">. </w:t>
      </w:r>
    </w:p>
    <w:p w14:paraId="304E2BA7" w14:textId="77777777" w:rsidR="00CC1472" w:rsidRPr="00A53ECC" w:rsidRDefault="00CC1472" w:rsidP="00CC1472">
      <w:pPr>
        <w:rPr>
          <w:rFonts w:ascii="Calibri" w:hAnsi="Calibri"/>
        </w:rPr>
      </w:pPr>
      <w:r w:rsidRPr="00A53ECC">
        <w:rPr>
          <w:rFonts w:ascii="Calibri" w:hAnsi="Calibri"/>
        </w:rPr>
        <w:t>Please type or write clearly in dark ink.</w:t>
      </w:r>
    </w:p>
    <w:p w14:paraId="4415A2D0" w14:textId="77777777" w:rsidR="00FA207E" w:rsidRPr="00A53ECC" w:rsidRDefault="00FA207E" w:rsidP="00FA207E">
      <w:pPr>
        <w:pStyle w:val="Heading3"/>
        <w:ind w:left="0"/>
        <w:rPr>
          <w:rFonts w:ascii="Calibri" w:hAnsi="Calibri"/>
          <w:sz w:val="22"/>
          <w:szCs w:val="22"/>
        </w:rPr>
      </w:pPr>
    </w:p>
    <w:p w14:paraId="0A3D1CB1" w14:textId="6F37CE9A" w:rsidR="00FA207E" w:rsidRPr="00A53ECC" w:rsidRDefault="00FA207E" w:rsidP="00891FB4">
      <w:pPr>
        <w:pStyle w:val="Heading3"/>
        <w:ind w:left="0"/>
        <w:rPr>
          <w:rFonts w:ascii="Calibri" w:hAnsi="Calibri"/>
          <w:sz w:val="22"/>
          <w:szCs w:val="22"/>
        </w:rPr>
      </w:pPr>
      <w:r w:rsidRPr="00A53ECC">
        <w:rPr>
          <w:rFonts w:ascii="Calibri" w:hAnsi="Calibri"/>
          <w:sz w:val="22"/>
          <w:szCs w:val="22"/>
        </w:rPr>
        <w:t>Acces</w:t>
      </w:r>
      <w:r w:rsidR="001C689C">
        <w:rPr>
          <w:rFonts w:ascii="Calibri" w:hAnsi="Calibri"/>
          <w:sz w:val="22"/>
          <w:szCs w:val="22"/>
        </w:rPr>
        <w:t>s</w:t>
      </w:r>
      <w:r w:rsidR="001C689C">
        <w:rPr>
          <w:rFonts w:ascii="Calibri" w:hAnsi="Calibri"/>
          <w:sz w:val="22"/>
          <w:szCs w:val="22"/>
        </w:rPr>
        <w:br/>
      </w:r>
    </w:p>
    <w:p w14:paraId="30C17B6C" w14:textId="5BC4A681" w:rsidR="00FA207E" w:rsidRPr="00E019DA" w:rsidRDefault="00FA207E" w:rsidP="00CC1472">
      <w:pPr>
        <w:rPr>
          <w:rFonts w:ascii="Calibri" w:hAnsi="Calibri"/>
          <w:lang w:val="en-US"/>
        </w:rPr>
      </w:pPr>
      <w:r w:rsidRPr="00A53ECC">
        <w:rPr>
          <w:rStyle w:val="contents1"/>
          <w:rFonts w:ascii="Calibri" w:hAnsi="Calibri"/>
          <w:sz w:val="22"/>
          <w:szCs w:val="22"/>
        </w:rPr>
        <w:t>A</w:t>
      </w:r>
      <w:r w:rsidR="009A4900">
        <w:rPr>
          <w:rStyle w:val="contents1"/>
          <w:rFonts w:ascii="Calibri" w:hAnsi="Calibri"/>
          <w:sz w:val="22"/>
          <w:szCs w:val="22"/>
        </w:rPr>
        <w:t xml:space="preserve">rt in Perpetuity Trust (A.P.T) </w:t>
      </w:r>
      <w:r w:rsidRPr="00A53ECC">
        <w:rPr>
          <w:rStyle w:val="contents1"/>
          <w:rFonts w:ascii="Calibri" w:hAnsi="Calibri"/>
          <w:sz w:val="22"/>
          <w:szCs w:val="22"/>
        </w:rPr>
        <w:t>strives to be an equal opportunities employer</w:t>
      </w:r>
      <w:r w:rsidR="00A2212B" w:rsidRPr="00A53ECC">
        <w:rPr>
          <w:rStyle w:val="contents1"/>
          <w:rFonts w:ascii="Calibri" w:hAnsi="Calibri"/>
          <w:sz w:val="22"/>
          <w:szCs w:val="22"/>
        </w:rPr>
        <w:t xml:space="preserve"> and </w:t>
      </w:r>
      <w:r w:rsidR="00891FB4" w:rsidRPr="00A53ECC">
        <w:rPr>
          <w:rStyle w:val="contents1"/>
          <w:rFonts w:ascii="Calibri" w:hAnsi="Calibri"/>
          <w:sz w:val="22"/>
          <w:szCs w:val="22"/>
        </w:rPr>
        <w:t xml:space="preserve">studio provider </w:t>
      </w:r>
      <w:r w:rsidRPr="00A53ECC">
        <w:rPr>
          <w:rStyle w:val="contents1"/>
          <w:rFonts w:ascii="Calibri" w:hAnsi="Calibri"/>
          <w:sz w:val="22"/>
          <w:szCs w:val="22"/>
        </w:rPr>
        <w:t>and welcomes applications from all sections of the community.</w:t>
      </w:r>
      <w:r w:rsidR="00891FB4" w:rsidRPr="00A53ECC">
        <w:rPr>
          <w:rStyle w:val="contents1"/>
          <w:rFonts w:ascii="Calibri" w:hAnsi="Calibri"/>
          <w:sz w:val="22"/>
          <w:szCs w:val="22"/>
        </w:rPr>
        <w:t xml:space="preserve">  </w:t>
      </w:r>
      <w:r w:rsidR="00A2212B" w:rsidRPr="00A53ECC">
        <w:rPr>
          <w:rStyle w:val="contents1"/>
          <w:rFonts w:ascii="Calibri" w:hAnsi="Calibri"/>
          <w:sz w:val="22"/>
          <w:szCs w:val="22"/>
        </w:rPr>
        <w:t>A.P.</w:t>
      </w:r>
      <w:r w:rsidR="005D02DC">
        <w:rPr>
          <w:rStyle w:val="contents1"/>
          <w:rFonts w:ascii="Calibri" w:hAnsi="Calibri"/>
          <w:sz w:val="22"/>
          <w:szCs w:val="22"/>
        </w:rPr>
        <w:t xml:space="preserve">T </w:t>
      </w:r>
      <w:r w:rsidR="005133EC" w:rsidRPr="00A53ECC">
        <w:rPr>
          <w:rStyle w:val="contents1"/>
          <w:rFonts w:ascii="Calibri" w:hAnsi="Calibri"/>
          <w:sz w:val="22"/>
          <w:szCs w:val="22"/>
        </w:rPr>
        <w:t xml:space="preserve">is </w:t>
      </w:r>
      <w:r w:rsidR="00891FB4" w:rsidRPr="00A53ECC">
        <w:rPr>
          <w:rStyle w:val="contents1"/>
          <w:rFonts w:ascii="Calibri" w:hAnsi="Calibri"/>
          <w:sz w:val="22"/>
          <w:szCs w:val="22"/>
        </w:rPr>
        <w:t xml:space="preserve">partly </w:t>
      </w:r>
      <w:r w:rsidR="00CC1472">
        <w:rPr>
          <w:rStyle w:val="contents1"/>
          <w:rFonts w:ascii="Calibri" w:hAnsi="Calibri"/>
          <w:sz w:val="22"/>
          <w:szCs w:val="22"/>
        </w:rPr>
        <w:t xml:space="preserve">wheelchair </w:t>
      </w:r>
      <w:r w:rsidR="00891FB4" w:rsidRPr="00A53ECC">
        <w:rPr>
          <w:rStyle w:val="contents1"/>
          <w:rFonts w:ascii="Calibri" w:hAnsi="Calibri"/>
          <w:sz w:val="22"/>
          <w:szCs w:val="22"/>
        </w:rPr>
        <w:t>accessible</w:t>
      </w:r>
      <w:r w:rsidR="005D02DC">
        <w:rPr>
          <w:rStyle w:val="contents1"/>
          <w:rFonts w:ascii="Calibri" w:hAnsi="Calibri"/>
          <w:sz w:val="22"/>
          <w:szCs w:val="22"/>
        </w:rPr>
        <w:t xml:space="preserve"> due </w:t>
      </w:r>
      <w:r w:rsidR="002C1ECD">
        <w:rPr>
          <w:rStyle w:val="contents1"/>
          <w:rFonts w:ascii="Calibri" w:hAnsi="Calibri"/>
          <w:sz w:val="22"/>
          <w:szCs w:val="22"/>
        </w:rPr>
        <w:t xml:space="preserve">to the </w:t>
      </w:r>
      <w:r w:rsidR="009A4900">
        <w:rPr>
          <w:rStyle w:val="contents1"/>
          <w:rFonts w:ascii="Calibri" w:hAnsi="Calibri"/>
          <w:sz w:val="22"/>
          <w:szCs w:val="22"/>
        </w:rPr>
        <w:t>older sections of the</w:t>
      </w:r>
      <w:r w:rsidR="001C689C">
        <w:rPr>
          <w:rStyle w:val="contents1"/>
          <w:rFonts w:ascii="Calibri" w:hAnsi="Calibri"/>
          <w:sz w:val="22"/>
          <w:szCs w:val="22"/>
        </w:rPr>
        <w:t xml:space="preserve"> building</w:t>
      </w:r>
      <w:r w:rsidR="00CC1472">
        <w:rPr>
          <w:rStyle w:val="contents1"/>
          <w:rFonts w:ascii="Calibri" w:hAnsi="Calibri"/>
          <w:sz w:val="22"/>
          <w:szCs w:val="22"/>
        </w:rPr>
        <w:t>.</w:t>
      </w:r>
      <w:r w:rsidR="00A2212B" w:rsidRPr="00A53ECC">
        <w:rPr>
          <w:rStyle w:val="contents1"/>
          <w:rFonts w:ascii="Calibri" w:hAnsi="Calibri"/>
          <w:sz w:val="22"/>
          <w:szCs w:val="22"/>
        </w:rPr>
        <w:t xml:space="preserve"> </w:t>
      </w:r>
      <w:r w:rsidR="00CC1472">
        <w:rPr>
          <w:rStyle w:val="contents1"/>
          <w:rFonts w:ascii="Calibri" w:hAnsi="Calibri"/>
          <w:sz w:val="22"/>
          <w:szCs w:val="22"/>
        </w:rPr>
        <w:t xml:space="preserve">  </w:t>
      </w:r>
      <w:r w:rsidR="001C689C">
        <w:rPr>
          <w:rStyle w:val="contents1"/>
          <w:rFonts w:ascii="Calibri" w:hAnsi="Calibri"/>
          <w:sz w:val="22"/>
          <w:szCs w:val="22"/>
        </w:rPr>
        <w:t>One of the studios sits within a renovated complex, The Welding Shed and is fully wheelchair accessible</w:t>
      </w:r>
      <w:r w:rsidR="009A4900">
        <w:rPr>
          <w:rStyle w:val="contents1"/>
          <w:rFonts w:ascii="Calibri" w:hAnsi="Calibri"/>
          <w:sz w:val="22"/>
          <w:szCs w:val="22"/>
        </w:rPr>
        <w:t>,</w:t>
      </w:r>
      <w:r w:rsidR="001C689C">
        <w:rPr>
          <w:rStyle w:val="contents1"/>
          <w:rFonts w:ascii="Calibri" w:hAnsi="Calibri"/>
          <w:sz w:val="22"/>
          <w:szCs w:val="22"/>
        </w:rPr>
        <w:t xml:space="preserve"> whilst the other studio is situated on the first floor and is partly accessible</w:t>
      </w:r>
      <w:r w:rsidR="00B51DF9">
        <w:rPr>
          <w:rStyle w:val="contents1"/>
          <w:rFonts w:ascii="Calibri" w:hAnsi="Calibri"/>
          <w:sz w:val="22"/>
          <w:szCs w:val="22"/>
        </w:rPr>
        <w:t xml:space="preserve"> for wheelchair users</w:t>
      </w:r>
      <w:r w:rsidR="001C689C">
        <w:rPr>
          <w:rStyle w:val="contents1"/>
          <w:rFonts w:ascii="Calibri" w:hAnsi="Calibri"/>
          <w:sz w:val="22"/>
          <w:szCs w:val="22"/>
        </w:rPr>
        <w:t xml:space="preserve">.  </w:t>
      </w:r>
      <w:r w:rsidR="001C689C">
        <w:rPr>
          <w:rStyle w:val="contents1"/>
          <w:rFonts w:ascii="Calibri" w:hAnsi="Calibri"/>
          <w:sz w:val="22"/>
          <w:szCs w:val="22"/>
        </w:rPr>
        <w:br/>
      </w:r>
      <w:r w:rsidR="00CC1472">
        <w:br/>
      </w:r>
      <w:r w:rsidR="001C689C" w:rsidRPr="00A53ECC">
        <w:rPr>
          <w:rFonts w:ascii="Calibri" w:hAnsi="Calibri"/>
        </w:rPr>
        <w:t>Please contact</w:t>
      </w:r>
      <w:r w:rsidR="001C689C">
        <w:rPr>
          <w:rFonts w:ascii="Calibri" w:hAnsi="Calibri"/>
        </w:rPr>
        <w:t xml:space="preserve"> the</w:t>
      </w:r>
      <w:r w:rsidR="001C689C" w:rsidRPr="00A53ECC">
        <w:rPr>
          <w:rFonts w:ascii="Calibri" w:hAnsi="Calibri"/>
        </w:rPr>
        <w:t xml:space="preserve"> office </w:t>
      </w:r>
      <w:r w:rsidR="001C689C">
        <w:rPr>
          <w:rFonts w:ascii="Calibri" w:hAnsi="Calibri"/>
        </w:rPr>
        <w:t>at:</w:t>
      </w:r>
      <w:r w:rsidR="001C689C" w:rsidRPr="00A53ECC">
        <w:rPr>
          <w:rFonts w:ascii="Calibri" w:hAnsi="Calibri"/>
        </w:rPr>
        <w:t xml:space="preserve"> </w:t>
      </w:r>
      <w:r w:rsidR="00C173B5">
        <w:rPr>
          <w:rFonts w:ascii="Calibri" w:hAnsi="Calibri"/>
        </w:rPr>
        <w:t>info@ap</w:t>
      </w:r>
      <w:r w:rsidR="007F2D91">
        <w:rPr>
          <w:rFonts w:ascii="Calibri" w:hAnsi="Calibri"/>
        </w:rPr>
        <w:t>t</w:t>
      </w:r>
      <w:r w:rsidR="00C173B5">
        <w:rPr>
          <w:rFonts w:ascii="Calibri" w:hAnsi="Calibri"/>
        </w:rPr>
        <w:t>studios.org</w:t>
      </w:r>
      <w:r w:rsidR="001C689C" w:rsidRPr="00A53ECC">
        <w:rPr>
          <w:rFonts w:ascii="Calibri" w:hAnsi="Calibri"/>
        </w:rPr>
        <w:t xml:space="preserve"> if</w:t>
      </w:r>
      <w:r w:rsidR="001C689C" w:rsidRPr="00A53ECC">
        <w:rPr>
          <w:rFonts w:ascii="Calibri" w:hAnsi="Calibri"/>
          <w:b/>
        </w:rPr>
        <w:t xml:space="preserve"> </w:t>
      </w:r>
      <w:r w:rsidR="001C689C" w:rsidRPr="00A53ECC">
        <w:rPr>
          <w:rFonts w:ascii="Calibri" w:hAnsi="Calibri"/>
        </w:rPr>
        <w:t xml:space="preserve">you are unable to complete this form electronically or would like further information about access.  </w:t>
      </w:r>
      <w:r w:rsidR="00E019DA">
        <w:rPr>
          <w:rStyle w:val="contents1"/>
          <w:rFonts w:ascii="Calibri" w:hAnsi="Calibri"/>
          <w:color w:val="auto"/>
          <w:sz w:val="22"/>
          <w:szCs w:val="22"/>
          <w:lang w:val="en-US"/>
        </w:rPr>
        <w:br/>
      </w:r>
    </w:p>
    <w:p w14:paraId="5FCCA024" w14:textId="43A77210" w:rsidR="00FA207E" w:rsidRPr="0061736D" w:rsidRDefault="00FA207E" w:rsidP="00FA207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1736D">
        <w:rPr>
          <w:rFonts w:cstheme="minorHAnsi"/>
          <w:b/>
          <w:bCs/>
        </w:rPr>
        <w:t>The Recruitment Process</w:t>
      </w:r>
      <w:r w:rsidR="001E3573" w:rsidRPr="0061736D">
        <w:rPr>
          <w:rFonts w:cstheme="minorHAnsi"/>
        </w:rPr>
        <w:br/>
      </w:r>
      <w:r w:rsidRPr="0061736D">
        <w:rPr>
          <w:rFonts w:eastAsia="Times New Roman" w:cstheme="minorHAnsi"/>
          <w:lang w:eastAsia="en-GB"/>
        </w:rPr>
        <w:t>We will aim to respond to application</w:t>
      </w:r>
      <w:r w:rsidR="00B923C5" w:rsidRPr="0061736D">
        <w:rPr>
          <w:rFonts w:eastAsia="Times New Roman" w:cstheme="minorHAnsi"/>
          <w:lang w:eastAsia="en-GB"/>
        </w:rPr>
        <w:t>s</w:t>
      </w:r>
      <w:r w:rsidRPr="0061736D">
        <w:rPr>
          <w:rFonts w:eastAsia="Times New Roman" w:cstheme="minorHAnsi"/>
          <w:lang w:eastAsia="en-GB"/>
        </w:rPr>
        <w:t xml:space="preserve"> by </w:t>
      </w:r>
      <w:r w:rsidR="001730D9" w:rsidRPr="000E52D6">
        <w:rPr>
          <w:rFonts w:eastAsia="Times New Roman" w:cstheme="minorHAnsi"/>
          <w:lang w:eastAsia="en-GB"/>
        </w:rPr>
        <w:t>26 May 2023</w:t>
      </w:r>
      <w:r w:rsidR="00B923C5" w:rsidRPr="0061736D">
        <w:rPr>
          <w:rFonts w:eastAsia="Times New Roman" w:cstheme="minorHAnsi"/>
          <w:lang w:eastAsia="en-GB"/>
        </w:rPr>
        <w:t>.  D</w:t>
      </w:r>
      <w:r w:rsidRPr="0061736D">
        <w:rPr>
          <w:rFonts w:eastAsia="Times New Roman" w:cstheme="minorHAnsi"/>
          <w:lang w:eastAsia="en-GB"/>
        </w:rPr>
        <w:t xml:space="preserve">ue to the volume of </w:t>
      </w:r>
      <w:r w:rsidR="00B923C5" w:rsidRPr="0061736D">
        <w:rPr>
          <w:rFonts w:eastAsia="Times New Roman" w:cstheme="minorHAnsi"/>
          <w:lang w:eastAsia="en-GB"/>
        </w:rPr>
        <w:t>applications,</w:t>
      </w:r>
      <w:r w:rsidRPr="0061736D">
        <w:rPr>
          <w:rFonts w:eastAsia="Times New Roman" w:cstheme="minorHAnsi"/>
          <w:lang w:eastAsia="en-GB"/>
        </w:rPr>
        <w:t xml:space="preserve"> we </w:t>
      </w:r>
      <w:r w:rsidR="00B51DF9" w:rsidRPr="0061736D">
        <w:rPr>
          <w:rFonts w:eastAsia="Times New Roman" w:cstheme="minorHAnsi"/>
          <w:lang w:eastAsia="en-GB"/>
        </w:rPr>
        <w:t>will not</w:t>
      </w:r>
      <w:r w:rsidRPr="0061736D">
        <w:rPr>
          <w:rFonts w:eastAsia="Times New Roman" w:cstheme="minorHAnsi"/>
          <w:lang w:eastAsia="en-GB"/>
        </w:rPr>
        <w:t xml:space="preserve"> be able to give feedback on unsuccessful written applications</w:t>
      </w:r>
      <w:r w:rsidR="000C65CF" w:rsidRPr="0061736D">
        <w:rPr>
          <w:rFonts w:eastAsia="Times New Roman" w:cstheme="minorHAnsi"/>
          <w:lang w:eastAsia="en-GB"/>
        </w:rPr>
        <w:t>.  T</w:t>
      </w:r>
      <w:r w:rsidRPr="0061736D">
        <w:rPr>
          <w:rFonts w:eastAsia="Times New Roman" w:cstheme="minorHAnsi"/>
          <w:lang w:eastAsia="en-GB"/>
        </w:rPr>
        <w:t xml:space="preserve">his </w:t>
      </w:r>
      <w:r w:rsidR="00B51DF9" w:rsidRPr="0061736D">
        <w:rPr>
          <w:rFonts w:eastAsia="Times New Roman" w:cstheme="minorHAnsi"/>
          <w:lang w:eastAsia="en-GB"/>
        </w:rPr>
        <w:t>does not</w:t>
      </w:r>
      <w:r w:rsidRPr="0061736D">
        <w:rPr>
          <w:rFonts w:eastAsia="Times New Roman" w:cstheme="minorHAnsi"/>
          <w:lang w:eastAsia="en-GB"/>
        </w:rPr>
        <w:t xml:space="preserve"> mean we don’t value the time and effort you’ve put into applying</w:t>
      </w:r>
      <w:r w:rsidR="000C65CF" w:rsidRPr="0061736D">
        <w:rPr>
          <w:rFonts w:eastAsia="Times New Roman" w:cstheme="minorHAnsi"/>
          <w:lang w:eastAsia="en-GB"/>
        </w:rPr>
        <w:t>, but just that we do not have the resources to respond to each one individually.</w:t>
      </w:r>
    </w:p>
    <w:p w14:paraId="48287313" w14:textId="2143114B" w:rsidR="00FA207E" w:rsidRPr="0061736D" w:rsidRDefault="00DA0D9B" w:rsidP="00FA207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Shortlisted A</w:t>
      </w:r>
      <w:r w:rsidR="00A53ECC" w:rsidRPr="0061736D">
        <w:rPr>
          <w:rFonts w:eastAsia="Times New Roman" w:cstheme="minorHAnsi"/>
          <w:lang w:eastAsia="en-GB"/>
        </w:rPr>
        <w:t>pplicants will</w:t>
      </w:r>
      <w:r w:rsidR="00FA207E" w:rsidRPr="0061736D">
        <w:rPr>
          <w:rFonts w:eastAsia="Times New Roman" w:cstheme="minorHAnsi"/>
          <w:lang w:eastAsia="en-GB"/>
        </w:rPr>
        <w:t xml:space="preserve"> </w:t>
      </w:r>
      <w:r w:rsidR="00A53ECC" w:rsidRPr="0061736D">
        <w:rPr>
          <w:rFonts w:eastAsia="Times New Roman" w:cstheme="minorHAnsi"/>
          <w:lang w:eastAsia="en-GB"/>
        </w:rPr>
        <w:t xml:space="preserve">be </w:t>
      </w:r>
      <w:r w:rsidR="00FA207E" w:rsidRPr="0061736D">
        <w:rPr>
          <w:rFonts w:eastAsia="Times New Roman" w:cstheme="minorHAnsi"/>
          <w:lang w:eastAsia="en-GB"/>
        </w:rPr>
        <w:t>invite</w:t>
      </w:r>
      <w:r w:rsidR="00A53ECC" w:rsidRPr="0061736D">
        <w:rPr>
          <w:rFonts w:eastAsia="Times New Roman" w:cstheme="minorHAnsi"/>
          <w:lang w:eastAsia="en-GB"/>
        </w:rPr>
        <w:t>d</w:t>
      </w:r>
      <w:r w:rsidR="00FA207E" w:rsidRPr="0061736D">
        <w:rPr>
          <w:rFonts w:eastAsia="Times New Roman" w:cstheme="minorHAnsi"/>
          <w:lang w:eastAsia="en-GB"/>
        </w:rPr>
        <w:t xml:space="preserve"> </w:t>
      </w:r>
      <w:r w:rsidR="00A53ECC" w:rsidRPr="0061736D">
        <w:rPr>
          <w:rFonts w:eastAsia="Times New Roman" w:cstheme="minorHAnsi"/>
          <w:lang w:eastAsia="en-GB"/>
        </w:rPr>
        <w:t>to an</w:t>
      </w:r>
      <w:r w:rsidR="00FA207E" w:rsidRPr="0061736D">
        <w:rPr>
          <w:rFonts w:eastAsia="Times New Roman" w:cstheme="minorHAnsi"/>
          <w:lang w:eastAsia="en-GB"/>
        </w:rPr>
        <w:t xml:space="preserve"> interview</w:t>
      </w:r>
      <w:r w:rsidR="00A53ECC" w:rsidRPr="0061736D">
        <w:rPr>
          <w:rFonts w:eastAsia="Times New Roman" w:cstheme="minorHAnsi"/>
          <w:lang w:eastAsia="en-GB"/>
        </w:rPr>
        <w:t xml:space="preserve"> at A.P.T</w:t>
      </w:r>
      <w:r w:rsidR="00A67C7F">
        <w:rPr>
          <w:rFonts w:eastAsia="Times New Roman" w:cstheme="minorHAnsi"/>
          <w:lang w:eastAsia="en-GB"/>
        </w:rPr>
        <w:t>.  Interview will take place on 1 June 2023.</w:t>
      </w:r>
    </w:p>
    <w:p w14:paraId="13ECD6FA" w14:textId="249CE8D2" w:rsidR="00FA207E" w:rsidRPr="0061736D" w:rsidRDefault="00BC0F99" w:rsidP="00FA207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bCs/>
          <w:lang w:eastAsia="en-GB"/>
        </w:rPr>
        <w:br/>
      </w:r>
      <w:r w:rsidR="00FA207E" w:rsidRPr="0061736D">
        <w:rPr>
          <w:rFonts w:eastAsia="Times New Roman" w:cstheme="minorHAnsi"/>
          <w:b/>
          <w:bCs/>
          <w:lang w:eastAsia="en-GB"/>
        </w:rPr>
        <w:t>The interview:</w:t>
      </w:r>
      <w:r w:rsidR="00CC1472" w:rsidRPr="0061736D">
        <w:rPr>
          <w:rFonts w:eastAsia="Times New Roman" w:cstheme="minorHAnsi"/>
          <w:lang w:eastAsia="en-GB"/>
        </w:rPr>
        <w:br/>
      </w:r>
      <w:proofErr w:type="gramStart"/>
      <w:r w:rsidR="00FA207E" w:rsidRPr="0061736D">
        <w:rPr>
          <w:rFonts w:eastAsia="Times New Roman" w:cstheme="minorHAnsi"/>
          <w:i/>
          <w:iCs/>
          <w:lang w:eastAsia="en-GB"/>
        </w:rPr>
        <w:t>N.B</w:t>
      </w:r>
      <w:proofErr w:type="gramEnd"/>
      <w:r w:rsidR="00FA207E" w:rsidRPr="0061736D">
        <w:rPr>
          <w:rFonts w:eastAsia="Times New Roman" w:cstheme="minorHAnsi"/>
          <w:i/>
          <w:iCs/>
          <w:lang w:eastAsia="en-GB"/>
        </w:rPr>
        <w:t xml:space="preserve"> Let us know if this interview format provides any logistical issues and we will find another method/support</w:t>
      </w:r>
    </w:p>
    <w:p w14:paraId="7FFFF4BB" w14:textId="6252E81D" w:rsidR="00FA207E" w:rsidRPr="0061736D" w:rsidRDefault="00FA207E" w:rsidP="00FA207E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eastAsia="Times New Roman" w:cstheme="minorHAnsi"/>
          <w:lang w:eastAsia="en-GB"/>
        </w:rPr>
      </w:pPr>
      <w:r w:rsidRPr="0061736D">
        <w:rPr>
          <w:rFonts w:eastAsia="Times New Roman" w:cstheme="minorHAnsi"/>
          <w:lang w:eastAsia="en-GB"/>
        </w:rPr>
        <w:t xml:space="preserve">The interview will be with </w:t>
      </w:r>
      <w:r w:rsidR="00A53ECC" w:rsidRPr="0061736D">
        <w:rPr>
          <w:rFonts w:eastAsia="Times New Roman" w:cstheme="minorHAnsi"/>
          <w:lang w:eastAsia="en-GB"/>
        </w:rPr>
        <w:t>the two project Mentors</w:t>
      </w:r>
      <w:r w:rsidR="0025431B" w:rsidRPr="0061736D">
        <w:rPr>
          <w:rFonts w:eastAsia="Times New Roman" w:cstheme="minorHAnsi"/>
          <w:lang w:eastAsia="en-GB"/>
        </w:rPr>
        <w:t xml:space="preserve"> and A.P.T Artists;</w:t>
      </w:r>
      <w:r w:rsidR="00A53ECC" w:rsidRPr="0061736D">
        <w:rPr>
          <w:rFonts w:eastAsia="Times New Roman" w:cstheme="minorHAnsi"/>
          <w:lang w:eastAsia="en-GB"/>
        </w:rPr>
        <w:t xml:space="preserve"> </w:t>
      </w:r>
      <w:r w:rsidR="00F406F9">
        <w:rPr>
          <w:rFonts w:eastAsia="Times New Roman" w:cstheme="minorHAnsi"/>
          <w:lang w:eastAsia="en-GB"/>
        </w:rPr>
        <w:t>Bernice Donzselmann</w:t>
      </w:r>
      <w:r w:rsidR="00A53ECC" w:rsidRPr="0061736D">
        <w:rPr>
          <w:rFonts w:eastAsia="Times New Roman" w:cstheme="minorHAnsi"/>
          <w:lang w:eastAsia="en-GB"/>
        </w:rPr>
        <w:t xml:space="preserve"> and </w:t>
      </w:r>
      <w:r w:rsidR="00F406F9">
        <w:rPr>
          <w:rFonts w:eastAsia="Times New Roman" w:cstheme="minorHAnsi"/>
          <w:lang w:eastAsia="en-GB"/>
        </w:rPr>
        <w:t>Chris M</w:t>
      </w:r>
      <w:r w:rsidR="00043CE5">
        <w:rPr>
          <w:rFonts w:eastAsia="Times New Roman" w:cstheme="minorHAnsi"/>
          <w:lang w:eastAsia="en-GB"/>
        </w:rPr>
        <w:t>arshall</w:t>
      </w:r>
      <w:r w:rsidR="007C74E1">
        <w:rPr>
          <w:rFonts w:eastAsia="Times New Roman" w:cstheme="minorHAnsi"/>
          <w:lang w:eastAsia="en-GB"/>
        </w:rPr>
        <w:t xml:space="preserve">, </w:t>
      </w:r>
      <w:r w:rsidR="007B1C96" w:rsidRPr="0061736D">
        <w:rPr>
          <w:rFonts w:eastAsia="Times New Roman" w:cstheme="minorHAnsi"/>
          <w:lang w:eastAsia="en-GB"/>
        </w:rPr>
        <w:t>Sarah Walsh</w:t>
      </w:r>
      <w:r w:rsidR="00E31354" w:rsidRPr="0061736D">
        <w:rPr>
          <w:rFonts w:eastAsia="Times New Roman" w:cstheme="minorHAnsi"/>
          <w:lang w:eastAsia="en-GB"/>
        </w:rPr>
        <w:t>, Administrative Director</w:t>
      </w:r>
      <w:r w:rsidR="007C74E1">
        <w:rPr>
          <w:rFonts w:eastAsia="Times New Roman" w:cstheme="minorHAnsi"/>
          <w:lang w:eastAsia="en-GB"/>
        </w:rPr>
        <w:t xml:space="preserve"> and David Oates, Chair of the A</w:t>
      </w:r>
      <w:r w:rsidR="00CF1096">
        <w:rPr>
          <w:rFonts w:eastAsia="Times New Roman" w:cstheme="minorHAnsi"/>
          <w:lang w:eastAsia="en-GB"/>
        </w:rPr>
        <w:t>.</w:t>
      </w:r>
      <w:r w:rsidR="007C74E1">
        <w:rPr>
          <w:rFonts w:eastAsia="Times New Roman" w:cstheme="minorHAnsi"/>
          <w:lang w:eastAsia="en-GB"/>
        </w:rPr>
        <w:t>P</w:t>
      </w:r>
      <w:r w:rsidR="00CF1096">
        <w:rPr>
          <w:rFonts w:eastAsia="Times New Roman" w:cstheme="minorHAnsi"/>
          <w:lang w:eastAsia="en-GB"/>
        </w:rPr>
        <w:t>.</w:t>
      </w:r>
      <w:r w:rsidR="007C74E1">
        <w:rPr>
          <w:rFonts w:eastAsia="Times New Roman" w:cstheme="minorHAnsi"/>
          <w:lang w:eastAsia="en-GB"/>
        </w:rPr>
        <w:t>T Vetting Subcommittee</w:t>
      </w:r>
      <w:r w:rsidR="00F07A73" w:rsidRPr="0061736D">
        <w:rPr>
          <w:rFonts w:eastAsia="Times New Roman" w:cstheme="minorHAnsi"/>
          <w:lang w:eastAsia="en-GB"/>
        </w:rPr>
        <w:t xml:space="preserve">.  </w:t>
      </w:r>
      <w:r w:rsidR="000A3537">
        <w:rPr>
          <w:rFonts w:eastAsia="Times New Roman" w:cstheme="minorHAnsi"/>
          <w:lang w:eastAsia="en-GB"/>
        </w:rPr>
        <w:t xml:space="preserve">The interview </w:t>
      </w:r>
      <w:r w:rsidR="00F07A73" w:rsidRPr="0061736D">
        <w:rPr>
          <w:rFonts w:eastAsia="Times New Roman" w:cstheme="minorHAnsi"/>
          <w:lang w:eastAsia="en-GB"/>
        </w:rPr>
        <w:t>will last approximately one hour.</w:t>
      </w:r>
    </w:p>
    <w:p w14:paraId="195CA7D1" w14:textId="6B63B559" w:rsidR="00FA207E" w:rsidRPr="0061736D" w:rsidRDefault="00FA207E" w:rsidP="00FA207E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eastAsia="Times New Roman" w:cstheme="minorHAnsi"/>
          <w:lang w:eastAsia="en-GB"/>
        </w:rPr>
      </w:pPr>
      <w:r w:rsidRPr="0061736D">
        <w:rPr>
          <w:rFonts w:eastAsia="Times New Roman" w:cstheme="minorHAnsi"/>
          <w:lang w:eastAsia="en-GB"/>
        </w:rPr>
        <w:lastRenderedPageBreak/>
        <w:t xml:space="preserve">The interview will be an </w:t>
      </w:r>
      <w:r w:rsidR="00F07A73" w:rsidRPr="0061736D">
        <w:rPr>
          <w:rFonts w:eastAsia="Times New Roman" w:cstheme="minorHAnsi"/>
          <w:lang w:eastAsia="en-GB"/>
        </w:rPr>
        <w:t>opportunity for us to ask some</w:t>
      </w:r>
      <w:r w:rsidRPr="0061736D">
        <w:rPr>
          <w:rFonts w:eastAsia="Times New Roman" w:cstheme="minorHAnsi"/>
          <w:lang w:eastAsia="en-GB"/>
        </w:rPr>
        <w:t xml:space="preserve"> questions a</w:t>
      </w:r>
      <w:r w:rsidR="00F07A73" w:rsidRPr="0061736D">
        <w:rPr>
          <w:rFonts w:eastAsia="Times New Roman" w:cstheme="minorHAnsi"/>
          <w:lang w:eastAsia="en-GB"/>
        </w:rPr>
        <w:t xml:space="preserve">bout you practice, experience and </w:t>
      </w:r>
      <w:r w:rsidR="00351D10" w:rsidRPr="0061736D">
        <w:rPr>
          <w:rFonts w:eastAsia="Times New Roman" w:cstheme="minorHAnsi"/>
          <w:lang w:eastAsia="en-GB"/>
        </w:rPr>
        <w:t>expectations</w:t>
      </w:r>
      <w:r w:rsidRPr="0061736D">
        <w:rPr>
          <w:rFonts w:eastAsia="Times New Roman" w:cstheme="minorHAnsi"/>
          <w:lang w:eastAsia="en-GB"/>
        </w:rPr>
        <w:t xml:space="preserve">. We are interested in finding out </w:t>
      </w:r>
      <w:r w:rsidR="00F07A73" w:rsidRPr="0061736D">
        <w:rPr>
          <w:rFonts w:eastAsia="Times New Roman" w:cstheme="minorHAnsi"/>
          <w:lang w:eastAsia="en-GB"/>
        </w:rPr>
        <w:t>what you might gain from this experience</w:t>
      </w:r>
      <w:r w:rsidRPr="0061736D">
        <w:rPr>
          <w:rFonts w:eastAsia="Times New Roman" w:cstheme="minorHAnsi"/>
          <w:lang w:eastAsia="en-GB"/>
        </w:rPr>
        <w:t xml:space="preserve">. </w:t>
      </w:r>
      <w:r w:rsidR="00F07A73" w:rsidRPr="0061736D">
        <w:rPr>
          <w:rFonts w:eastAsia="Times New Roman" w:cstheme="minorHAnsi"/>
          <w:lang w:eastAsia="en-GB"/>
        </w:rPr>
        <w:t>It is</w:t>
      </w:r>
      <w:r w:rsidRPr="0061736D">
        <w:rPr>
          <w:rFonts w:eastAsia="Times New Roman" w:cstheme="minorHAnsi"/>
          <w:lang w:eastAsia="en-GB"/>
        </w:rPr>
        <w:t xml:space="preserve"> also an opportunity for you to </w:t>
      </w:r>
      <w:r w:rsidR="00F07A73" w:rsidRPr="0061736D">
        <w:rPr>
          <w:rFonts w:eastAsia="Times New Roman" w:cstheme="minorHAnsi"/>
          <w:lang w:eastAsia="en-GB"/>
        </w:rPr>
        <w:t>ask us any questions</w:t>
      </w:r>
      <w:r w:rsidRPr="0061736D">
        <w:rPr>
          <w:rFonts w:eastAsia="Times New Roman" w:cstheme="minorHAnsi"/>
          <w:lang w:eastAsia="en-GB"/>
        </w:rPr>
        <w:t>.</w:t>
      </w:r>
    </w:p>
    <w:p w14:paraId="129EB666" w14:textId="3705F6DB" w:rsidR="00FA207E" w:rsidRPr="0061736D" w:rsidRDefault="00FA207E" w:rsidP="00FA207E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eastAsia="Times New Roman" w:cstheme="minorHAnsi"/>
          <w:lang w:eastAsia="en-GB"/>
        </w:rPr>
      </w:pPr>
      <w:r w:rsidRPr="0061736D">
        <w:rPr>
          <w:rFonts w:eastAsia="Times New Roman" w:cstheme="minorHAnsi"/>
          <w:lang w:eastAsia="en-GB"/>
        </w:rPr>
        <w:t>We will provide feedback on all interview</w:t>
      </w:r>
      <w:r w:rsidR="00F07A73" w:rsidRPr="0061736D">
        <w:rPr>
          <w:rFonts w:eastAsia="Times New Roman" w:cstheme="minorHAnsi"/>
          <w:lang w:eastAsia="en-GB"/>
        </w:rPr>
        <w:t>ed applicants</w:t>
      </w:r>
      <w:r w:rsidRPr="0061736D">
        <w:rPr>
          <w:rFonts w:eastAsia="Times New Roman" w:cstheme="minorHAnsi"/>
          <w:lang w:eastAsia="en-GB"/>
        </w:rPr>
        <w:t xml:space="preserve"> and aim to get back to interviewees within </w:t>
      </w:r>
      <w:r w:rsidR="00F07A73" w:rsidRPr="0061736D">
        <w:rPr>
          <w:rFonts w:eastAsia="Times New Roman" w:cstheme="minorHAnsi"/>
          <w:lang w:eastAsia="en-GB"/>
        </w:rPr>
        <w:t>two weeks</w:t>
      </w:r>
    </w:p>
    <w:p w14:paraId="343D9293" w14:textId="77777777" w:rsidR="00A90BFB" w:rsidRDefault="00A90BFB" w:rsidP="1D44E271">
      <w:pPr>
        <w:pStyle w:val="NormalWeb"/>
        <w:rPr>
          <w:rFonts w:asciiTheme="minorHAnsi" w:hAnsiTheme="minorHAnsi" w:cstheme="minorHAnsi"/>
        </w:rPr>
      </w:pPr>
    </w:p>
    <w:p w14:paraId="4B56E56C" w14:textId="77777777" w:rsidR="007329DD" w:rsidRDefault="007329D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1A181D48" w14:textId="5CA274BD" w:rsidR="007E054D" w:rsidRPr="00F267AA" w:rsidRDefault="00F267AA" w:rsidP="1D44E271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F267AA">
        <w:rPr>
          <w:rFonts w:cstheme="minorHAnsi"/>
          <w:b/>
          <w:bCs/>
          <w:sz w:val="28"/>
          <w:szCs w:val="28"/>
        </w:rPr>
        <w:lastRenderedPageBreak/>
        <w:t>Application Form</w:t>
      </w:r>
      <w:r w:rsidR="00F71D97">
        <w:rPr>
          <w:rFonts w:cstheme="minorHAnsi"/>
          <w:b/>
          <w:bCs/>
          <w:sz w:val="28"/>
          <w:szCs w:val="28"/>
        </w:rPr>
        <w:t xml:space="preserve"> </w:t>
      </w:r>
      <w:r w:rsidR="00085425">
        <w:rPr>
          <w:rFonts w:cstheme="minorHAnsi"/>
          <w:b/>
          <w:bCs/>
          <w:sz w:val="28"/>
          <w:szCs w:val="28"/>
        </w:rPr>
        <w:br/>
      </w:r>
      <w:r w:rsidR="00085425">
        <w:rPr>
          <w:rFonts w:cstheme="minorHAnsi"/>
          <w:b/>
          <w:bCs/>
          <w:sz w:val="28"/>
          <w:szCs w:val="28"/>
        </w:rPr>
        <w:br/>
      </w:r>
    </w:p>
    <w:p w14:paraId="6D38D104" w14:textId="0A9EEB40" w:rsidR="00A90BFB" w:rsidRPr="000E2054" w:rsidRDefault="00CA14EA" w:rsidP="000E2054">
      <w:pPr>
        <w:rPr>
          <w:b/>
          <w:bCs/>
        </w:rPr>
      </w:pPr>
      <w:r w:rsidRPr="00B52B4D">
        <w:rPr>
          <w:b/>
          <w:bCs/>
        </w:rPr>
        <w:t xml:space="preserve">Images </w:t>
      </w:r>
      <w:r w:rsidR="00AF5654" w:rsidRPr="00B52B4D">
        <w:br/>
      </w:r>
      <w:r w:rsidR="00036C2B">
        <w:t>A</w:t>
      </w:r>
      <w:r w:rsidR="003E363C" w:rsidRPr="00B52B4D">
        <w:t xml:space="preserve">longside your application </w:t>
      </w:r>
      <w:r w:rsidR="003E363C">
        <w:t>p</w:t>
      </w:r>
      <w:r w:rsidR="00E460E7" w:rsidRPr="00B52B4D">
        <w:t xml:space="preserve">lease </w:t>
      </w:r>
      <w:r w:rsidR="005004A2" w:rsidRPr="00B52B4D">
        <w:t>submit by email,</w:t>
      </w:r>
      <w:r w:rsidR="00C357B0" w:rsidRPr="00B52B4D">
        <w:t xml:space="preserve"> 10 </w:t>
      </w:r>
      <w:r w:rsidR="00E460E7" w:rsidRPr="00B52B4D">
        <w:t>images of your work</w:t>
      </w:r>
      <w:r w:rsidR="003E363C">
        <w:t>.  Or, if the work is time-based</w:t>
      </w:r>
      <w:r w:rsidR="00A1054C">
        <w:t xml:space="preserve">, then send </w:t>
      </w:r>
      <w:r w:rsidR="003E363C" w:rsidRPr="00A1054C">
        <w:t xml:space="preserve">links </w:t>
      </w:r>
      <w:r w:rsidR="003E363C" w:rsidRPr="00354907">
        <w:t xml:space="preserve">to works on Vimeo, </w:t>
      </w:r>
      <w:proofErr w:type="gramStart"/>
      <w:r w:rsidR="003E363C" w:rsidRPr="00354907">
        <w:t>YouTube</w:t>
      </w:r>
      <w:proofErr w:type="gramEnd"/>
      <w:r w:rsidR="003E363C" w:rsidRPr="00354907">
        <w:t xml:space="preserve"> or an equivalent</w:t>
      </w:r>
      <w:r w:rsidR="00A1054C" w:rsidRPr="00354907">
        <w:t xml:space="preserve"> platform</w:t>
      </w:r>
      <w:r w:rsidR="003E363C" w:rsidRPr="00354907">
        <w:t xml:space="preserve">, with passwords </w:t>
      </w:r>
      <w:r w:rsidR="00A1054C" w:rsidRPr="00354907">
        <w:t>(</w:t>
      </w:r>
      <w:r w:rsidR="003E363C" w:rsidRPr="00354907">
        <w:t>if required</w:t>
      </w:r>
      <w:r w:rsidR="00A1054C" w:rsidRPr="00354907">
        <w:t>)</w:t>
      </w:r>
      <w:r w:rsidR="003E363C" w:rsidRPr="00354907">
        <w:t xml:space="preserve">. You will need to </w:t>
      </w:r>
      <w:r w:rsidR="00036C2B" w:rsidRPr="00354907">
        <w:t>prioritise</w:t>
      </w:r>
      <w:r w:rsidR="003E363C" w:rsidRPr="00354907">
        <w:t xml:space="preserve"> excerpts amounting to no more than 10 </w:t>
      </w:r>
      <w:r w:rsidR="00036C2B" w:rsidRPr="00354907">
        <w:t>minutes</w:t>
      </w:r>
      <w:r w:rsidR="003E363C" w:rsidRPr="00354907">
        <w:t xml:space="preserve"> viewing time in total. If you have additional non-time-based work, you can also include an additional </w:t>
      </w:r>
      <w:r w:rsidR="00432984" w:rsidRPr="00354907">
        <w:t>5 images</w:t>
      </w:r>
      <w:r w:rsidR="00E460E7" w:rsidRPr="00354907">
        <w:t>.  It is</w:t>
      </w:r>
      <w:r w:rsidR="00E460E7" w:rsidRPr="00A1054C">
        <w:t xml:space="preserve"> desirable</w:t>
      </w:r>
      <w:r w:rsidR="00E460E7" w:rsidRPr="00B52B4D">
        <w:t xml:space="preserve"> </w:t>
      </w:r>
      <w:r w:rsidR="00E460E7" w:rsidRPr="00B52B4D">
        <w:rPr>
          <w:color w:val="4D4D4D"/>
          <w:shd w:val="clear" w:color="auto" w:fill="FAFAFA"/>
        </w:rPr>
        <w:t>that at least 5 of the images</w:t>
      </w:r>
      <w:r w:rsidR="003E363C">
        <w:rPr>
          <w:color w:val="4D4D4D"/>
          <w:shd w:val="clear" w:color="auto" w:fill="FAFAFA"/>
        </w:rPr>
        <w:t>/clips</w:t>
      </w:r>
      <w:r w:rsidR="00E460E7" w:rsidRPr="00B52B4D">
        <w:rPr>
          <w:color w:val="4D4D4D"/>
          <w:shd w:val="clear" w:color="auto" w:fill="FAFAFA"/>
        </w:rPr>
        <w:t xml:space="preserve"> relate to work made in the last t</w:t>
      </w:r>
      <w:r w:rsidR="00256730" w:rsidRPr="00B52B4D">
        <w:rPr>
          <w:color w:val="4D4D4D"/>
          <w:shd w:val="clear" w:color="auto" w:fill="FAFAFA"/>
        </w:rPr>
        <w:t>hree</w:t>
      </w:r>
      <w:r w:rsidR="00E460E7" w:rsidRPr="00B52B4D">
        <w:rPr>
          <w:color w:val="4D4D4D"/>
          <w:shd w:val="clear" w:color="auto" w:fill="FAFAFA"/>
        </w:rPr>
        <w:t xml:space="preserve"> years.  </w:t>
      </w:r>
      <w:r w:rsidR="00E460E7" w:rsidRPr="00B52B4D">
        <w:t>Please provide the following information</w:t>
      </w:r>
      <w:r w:rsidR="00E460E7" w:rsidRPr="00B52B4D">
        <w:br/>
      </w:r>
      <w:r w:rsidR="00AF5654" w:rsidRPr="00B52B4D">
        <w:br/>
      </w:r>
      <w:r w:rsidR="28917EBC" w:rsidRPr="00B52B4D">
        <w:t xml:space="preserve">Format </w:t>
      </w:r>
      <w:r w:rsidR="00E460E7" w:rsidRPr="00B52B4D">
        <w:t>–</w:t>
      </w:r>
      <w:r w:rsidR="28917EBC" w:rsidRPr="00B52B4D">
        <w:t xml:space="preserve"> </w:t>
      </w:r>
      <w:r w:rsidR="00E0669A" w:rsidRPr="00B52B4D">
        <w:t xml:space="preserve">Images should be sent as </w:t>
      </w:r>
      <w:r w:rsidR="00E460E7" w:rsidRPr="00B52B4D">
        <w:t>jpegs</w:t>
      </w:r>
      <w:r w:rsidR="00D125C4" w:rsidRPr="00B52B4D">
        <w:t xml:space="preserve">: </w:t>
      </w:r>
      <w:r w:rsidR="00E0669A" w:rsidRPr="00B52B4D">
        <w:rPr>
          <w:rFonts w:ascii="Calibri" w:hAnsi="Calibri"/>
        </w:rPr>
        <w:t>72dpi</w:t>
      </w:r>
      <w:r w:rsidR="00E460E7" w:rsidRPr="00B52B4D">
        <w:rPr>
          <w:rFonts w:cstheme="minorHAnsi"/>
        </w:rPr>
        <w:br/>
        <w:t xml:space="preserve">Quantity - </w:t>
      </w:r>
      <w:r w:rsidR="28917EBC" w:rsidRPr="00B52B4D">
        <w:rPr>
          <w:rFonts w:cstheme="minorHAnsi"/>
        </w:rPr>
        <w:t>10 images</w:t>
      </w:r>
      <w:r w:rsidR="00AF5654" w:rsidRPr="00FB3A93">
        <w:rPr>
          <w:rFonts w:cstheme="minorHAnsi"/>
        </w:rPr>
        <w:br/>
      </w:r>
      <w:r w:rsidR="00E460E7">
        <w:t xml:space="preserve">Labelling </w:t>
      </w:r>
      <w:r w:rsidR="00D125C4">
        <w:t>–Please number</w:t>
      </w:r>
      <w:r w:rsidR="00085425">
        <w:t>, title and initial your images</w:t>
      </w:r>
      <w:r w:rsidR="003E363C">
        <w:t xml:space="preserve"> and/or links to work.</w:t>
      </w:r>
      <w:r w:rsidR="00AF5654" w:rsidRPr="001E3573">
        <w:rPr>
          <w:rFonts w:cstheme="minorHAnsi"/>
        </w:rPr>
        <w:br/>
      </w:r>
      <w:r w:rsidR="0057604D">
        <w:rPr>
          <w:rFonts w:cstheme="minorHAnsi"/>
        </w:rPr>
        <w:br/>
      </w:r>
    </w:p>
    <w:p w14:paraId="4B72C362" w14:textId="3A9D4BCC" w:rsidR="000E2054" w:rsidRPr="002537EB" w:rsidRDefault="00CA14EA" w:rsidP="002537E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b/>
          <w:bCs/>
        </w:rPr>
      </w:pPr>
      <w:r w:rsidRPr="002537EB">
        <w:rPr>
          <w:b/>
          <w:bCs/>
        </w:rPr>
        <w:t>Please tell us about the underlying motivation for your work (150 words max)</w:t>
      </w:r>
      <w:r w:rsidR="008C62EA" w:rsidRPr="002537EB">
        <w:rPr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62EA" w14:paraId="42813AF7" w14:textId="77777777" w:rsidTr="008C62EA">
        <w:tc>
          <w:tcPr>
            <w:tcW w:w="9016" w:type="dxa"/>
          </w:tcPr>
          <w:p w14:paraId="45DE222A" w14:textId="77777777" w:rsidR="008C62EA" w:rsidRDefault="008C62EA" w:rsidP="000E2054">
            <w:pPr>
              <w:autoSpaceDE w:val="0"/>
              <w:autoSpaceDN w:val="0"/>
              <w:adjustRightInd w:val="0"/>
            </w:pPr>
          </w:p>
          <w:p w14:paraId="7EDDCC95" w14:textId="77777777" w:rsidR="008C62EA" w:rsidRDefault="008C62EA" w:rsidP="000E2054">
            <w:pPr>
              <w:autoSpaceDE w:val="0"/>
              <w:autoSpaceDN w:val="0"/>
              <w:adjustRightInd w:val="0"/>
            </w:pPr>
          </w:p>
          <w:p w14:paraId="42F4D7F9" w14:textId="77777777" w:rsidR="008C62EA" w:rsidRDefault="008C62EA" w:rsidP="000E2054">
            <w:pPr>
              <w:autoSpaceDE w:val="0"/>
              <w:autoSpaceDN w:val="0"/>
              <w:adjustRightInd w:val="0"/>
            </w:pPr>
          </w:p>
          <w:p w14:paraId="2DCFD769" w14:textId="77777777" w:rsidR="008C62EA" w:rsidRDefault="008C62EA" w:rsidP="000E2054">
            <w:pPr>
              <w:autoSpaceDE w:val="0"/>
              <w:autoSpaceDN w:val="0"/>
              <w:adjustRightInd w:val="0"/>
            </w:pPr>
          </w:p>
          <w:p w14:paraId="0383FD68" w14:textId="623B6350" w:rsidR="008C62EA" w:rsidRDefault="008C62EA" w:rsidP="000E2054">
            <w:pPr>
              <w:autoSpaceDE w:val="0"/>
              <w:autoSpaceDN w:val="0"/>
              <w:adjustRightInd w:val="0"/>
            </w:pPr>
          </w:p>
          <w:p w14:paraId="1B5DCCC8" w14:textId="7885CA87" w:rsidR="001B43F5" w:rsidRDefault="001B43F5" w:rsidP="000E2054">
            <w:pPr>
              <w:autoSpaceDE w:val="0"/>
              <w:autoSpaceDN w:val="0"/>
              <w:adjustRightInd w:val="0"/>
            </w:pPr>
          </w:p>
          <w:p w14:paraId="3FB78DE3" w14:textId="77777777" w:rsidR="001B43F5" w:rsidRDefault="001B43F5" w:rsidP="000E2054">
            <w:pPr>
              <w:autoSpaceDE w:val="0"/>
              <w:autoSpaceDN w:val="0"/>
              <w:adjustRightInd w:val="0"/>
            </w:pPr>
          </w:p>
          <w:p w14:paraId="1F0DFA9B" w14:textId="62EAE9F7" w:rsidR="008C62EA" w:rsidRDefault="008C62EA" w:rsidP="000E2054">
            <w:pPr>
              <w:autoSpaceDE w:val="0"/>
              <w:autoSpaceDN w:val="0"/>
              <w:adjustRightInd w:val="0"/>
            </w:pPr>
          </w:p>
          <w:p w14:paraId="691E9526" w14:textId="554CCCA3" w:rsidR="001B43F5" w:rsidRDefault="001B43F5" w:rsidP="000E2054">
            <w:pPr>
              <w:autoSpaceDE w:val="0"/>
              <w:autoSpaceDN w:val="0"/>
              <w:adjustRightInd w:val="0"/>
            </w:pPr>
          </w:p>
          <w:p w14:paraId="7E537063" w14:textId="620B8ABC" w:rsidR="001B43F5" w:rsidRDefault="001B43F5" w:rsidP="000E2054">
            <w:pPr>
              <w:autoSpaceDE w:val="0"/>
              <w:autoSpaceDN w:val="0"/>
              <w:adjustRightInd w:val="0"/>
            </w:pPr>
          </w:p>
          <w:p w14:paraId="6FD64967" w14:textId="0ACADEF8" w:rsidR="001B43F5" w:rsidRDefault="001B43F5" w:rsidP="000E2054">
            <w:pPr>
              <w:autoSpaceDE w:val="0"/>
              <w:autoSpaceDN w:val="0"/>
              <w:adjustRightInd w:val="0"/>
            </w:pPr>
          </w:p>
          <w:p w14:paraId="23D88EF6" w14:textId="77777777" w:rsidR="001B43F5" w:rsidRDefault="001B43F5" w:rsidP="000E2054">
            <w:pPr>
              <w:autoSpaceDE w:val="0"/>
              <w:autoSpaceDN w:val="0"/>
              <w:adjustRightInd w:val="0"/>
            </w:pPr>
          </w:p>
          <w:p w14:paraId="0A8BDEAC" w14:textId="77777777" w:rsidR="008C62EA" w:rsidRDefault="008C62EA" w:rsidP="000E2054">
            <w:pPr>
              <w:autoSpaceDE w:val="0"/>
              <w:autoSpaceDN w:val="0"/>
              <w:adjustRightInd w:val="0"/>
            </w:pPr>
          </w:p>
          <w:p w14:paraId="71D63A23" w14:textId="7653DE80" w:rsidR="008C62EA" w:rsidRDefault="008C62EA" w:rsidP="000E2054">
            <w:pPr>
              <w:autoSpaceDE w:val="0"/>
              <w:autoSpaceDN w:val="0"/>
              <w:adjustRightInd w:val="0"/>
            </w:pPr>
          </w:p>
        </w:tc>
      </w:tr>
    </w:tbl>
    <w:p w14:paraId="42C7938F" w14:textId="62758004" w:rsidR="000E2054" w:rsidRDefault="000E2054" w:rsidP="000E2054">
      <w:pPr>
        <w:autoSpaceDE w:val="0"/>
        <w:autoSpaceDN w:val="0"/>
        <w:adjustRightInd w:val="0"/>
        <w:spacing w:after="0" w:line="240" w:lineRule="auto"/>
      </w:pPr>
    </w:p>
    <w:p w14:paraId="78C413B0" w14:textId="76732D34" w:rsidR="00F267AA" w:rsidRPr="00F267AA" w:rsidRDefault="00C658FC" w:rsidP="008C62EA">
      <w:pPr>
        <w:autoSpaceDE w:val="0"/>
        <w:autoSpaceDN w:val="0"/>
        <w:adjustRightInd w:val="0"/>
        <w:spacing w:after="0" w:line="240" w:lineRule="auto"/>
      </w:pPr>
      <w:r>
        <w:br/>
      </w:r>
    </w:p>
    <w:p w14:paraId="1A4E625D" w14:textId="043BEBFD" w:rsidR="008C62EA" w:rsidRPr="00AA43CE" w:rsidRDefault="00CA14EA" w:rsidP="002537E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b/>
          <w:bCs/>
        </w:rPr>
      </w:pPr>
      <w:r w:rsidRPr="00AA43CE">
        <w:rPr>
          <w:b/>
          <w:bCs/>
        </w:rPr>
        <w:t xml:space="preserve">Please tell us about the </w:t>
      </w:r>
      <w:r w:rsidRPr="003E363C">
        <w:rPr>
          <w:b/>
          <w:bCs/>
        </w:rPr>
        <w:t>materials</w:t>
      </w:r>
      <w:r w:rsidR="003E363C">
        <w:rPr>
          <w:b/>
          <w:bCs/>
        </w:rPr>
        <w:t>,</w:t>
      </w:r>
      <w:r w:rsidRPr="003E363C">
        <w:rPr>
          <w:b/>
          <w:bCs/>
        </w:rPr>
        <w:t xml:space="preserve"> </w:t>
      </w:r>
      <w:proofErr w:type="gramStart"/>
      <w:r w:rsidRPr="003E363C">
        <w:rPr>
          <w:b/>
          <w:bCs/>
        </w:rPr>
        <w:t>processes</w:t>
      </w:r>
      <w:proofErr w:type="gramEnd"/>
      <w:r w:rsidR="003E363C">
        <w:rPr>
          <w:b/>
          <w:bCs/>
        </w:rPr>
        <w:t xml:space="preserve"> and methods</w:t>
      </w:r>
      <w:r w:rsidRPr="003E363C">
        <w:rPr>
          <w:b/>
          <w:bCs/>
        </w:rPr>
        <w:t xml:space="preserve"> you use</w:t>
      </w:r>
      <w:r w:rsidR="003E363C">
        <w:rPr>
          <w:b/>
          <w:bCs/>
        </w:rPr>
        <w:t xml:space="preserve"> in developing and making your work</w:t>
      </w:r>
      <w:r w:rsidRPr="00AA43CE">
        <w:rPr>
          <w:b/>
          <w:bCs/>
        </w:rPr>
        <w:t xml:space="preserve"> (150 words max)</w:t>
      </w:r>
    </w:p>
    <w:p w14:paraId="500F71BA" w14:textId="77777777" w:rsidR="008C62EA" w:rsidRDefault="008C62EA" w:rsidP="008C62EA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62EA" w14:paraId="2031295D" w14:textId="77777777" w:rsidTr="008C62EA">
        <w:tc>
          <w:tcPr>
            <w:tcW w:w="9016" w:type="dxa"/>
          </w:tcPr>
          <w:p w14:paraId="15AE0C25" w14:textId="77777777" w:rsidR="008C62EA" w:rsidRDefault="008C62EA" w:rsidP="008C62EA">
            <w:pPr>
              <w:autoSpaceDE w:val="0"/>
              <w:autoSpaceDN w:val="0"/>
              <w:adjustRightInd w:val="0"/>
            </w:pPr>
          </w:p>
          <w:p w14:paraId="21E09482" w14:textId="77777777" w:rsidR="008C62EA" w:rsidRDefault="008C62EA" w:rsidP="008C62EA">
            <w:pPr>
              <w:autoSpaceDE w:val="0"/>
              <w:autoSpaceDN w:val="0"/>
              <w:adjustRightInd w:val="0"/>
            </w:pPr>
          </w:p>
          <w:p w14:paraId="0F22369E" w14:textId="7FCB0637" w:rsidR="008C62EA" w:rsidRDefault="008C62EA" w:rsidP="008C62EA">
            <w:pPr>
              <w:autoSpaceDE w:val="0"/>
              <w:autoSpaceDN w:val="0"/>
              <w:adjustRightInd w:val="0"/>
            </w:pPr>
          </w:p>
          <w:p w14:paraId="2ABA7A7F" w14:textId="4EFA2032" w:rsidR="001B43F5" w:rsidRDefault="001B43F5" w:rsidP="008C62EA">
            <w:pPr>
              <w:autoSpaceDE w:val="0"/>
              <w:autoSpaceDN w:val="0"/>
              <w:adjustRightInd w:val="0"/>
            </w:pPr>
          </w:p>
          <w:p w14:paraId="6CB1F1A2" w14:textId="018FBB08" w:rsidR="001B43F5" w:rsidRDefault="001B43F5" w:rsidP="008C62EA">
            <w:pPr>
              <w:autoSpaceDE w:val="0"/>
              <w:autoSpaceDN w:val="0"/>
              <w:adjustRightInd w:val="0"/>
            </w:pPr>
          </w:p>
          <w:p w14:paraId="0206DA08" w14:textId="5BE71A41" w:rsidR="001B43F5" w:rsidRDefault="001B43F5" w:rsidP="008C62EA">
            <w:pPr>
              <w:autoSpaceDE w:val="0"/>
              <w:autoSpaceDN w:val="0"/>
              <w:adjustRightInd w:val="0"/>
            </w:pPr>
          </w:p>
          <w:p w14:paraId="4BE7218A" w14:textId="7CFE8844" w:rsidR="001B43F5" w:rsidRDefault="001B43F5" w:rsidP="008C62EA">
            <w:pPr>
              <w:autoSpaceDE w:val="0"/>
              <w:autoSpaceDN w:val="0"/>
              <w:adjustRightInd w:val="0"/>
            </w:pPr>
          </w:p>
          <w:p w14:paraId="4BBE9070" w14:textId="68B7FCB7" w:rsidR="001B43F5" w:rsidRDefault="001B43F5" w:rsidP="008C62EA">
            <w:pPr>
              <w:autoSpaceDE w:val="0"/>
              <w:autoSpaceDN w:val="0"/>
              <w:adjustRightInd w:val="0"/>
            </w:pPr>
          </w:p>
          <w:p w14:paraId="7566E520" w14:textId="0770E501" w:rsidR="001B43F5" w:rsidRDefault="001B43F5" w:rsidP="008C62EA">
            <w:pPr>
              <w:autoSpaceDE w:val="0"/>
              <w:autoSpaceDN w:val="0"/>
              <w:adjustRightInd w:val="0"/>
            </w:pPr>
          </w:p>
          <w:p w14:paraId="110E0BE4" w14:textId="77777777" w:rsidR="001B43F5" w:rsidRDefault="001B43F5" w:rsidP="008C62EA">
            <w:pPr>
              <w:autoSpaceDE w:val="0"/>
              <w:autoSpaceDN w:val="0"/>
              <w:adjustRightInd w:val="0"/>
            </w:pPr>
          </w:p>
          <w:p w14:paraId="4CF7D6AF" w14:textId="77777777" w:rsidR="008C62EA" w:rsidRDefault="008C62EA" w:rsidP="008C62EA">
            <w:pPr>
              <w:autoSpaceDE w:val="0"/>
              <w:autoSpaceDN w:val="0"/>
              <w:adjustRightInd w:val="0"/>
            </w:pPr>
          </w:p>
          <w:p w14:paraId="73C32361" w14:textId="2E960984" w:rsidR="008C62EA" w:rsidRDefault="008C62EA" w:rsidP="008C62EA">
            <w:pPr>
              <w:autoSpaceDE w:val="0"/>
              <w:autoSpaceDN w:val="0"/>
              <w:adjustRightInd w:val="0"/>
            </w:pPr>
          </w:p>
        </w:tc>
      </w:tr>
    </w:tbl>
    <w:p w14:paraId="4BB212C6" w14:textId="12EAAD85" w:rsidR="00C658FC" w:rsidRDefault="00C658FC" w:rsidP="008C62EA">
      <w:pPr>
        <w:autoSpaceDE w:val="0"/>
        <w:autoSpaceDN w:val="0"/>
        <w:adjustRightInd w:val="0"/>
        <w:spacing w:after="0" w:line="240" w:lineRule="auto"/>
      </w:pPr>
      <w:r>
        <w:lastRenderedPageBreak/>
        <w:br/>
      </w:r>
    </w:p>
    <w:p w14:paraId="77CBE4C6" w14:textId="18EA0A3A" w:rsidR="008C62EA" w:rsidRDefault="00C658FC" w:rsidP="002537E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</w:pPr>
      <w:r w:rsidRPr="00AA43CE">
        <w:rPr>
          <w:b/>
          <w:bCs/>
        </w:rPr>
        <w:t>What do you hope to gain from taking part in the A</w:t>
      </w:r>
      <w:r w:rsidR="00803259">
        <w:rPr>
          <w:b/>
          <w:bCs/>
        </w:rPr>
        <w:t>.</w:t>
      </w:r>
      <w:r w:rsidRPr="00AA43CE">
        <w:rPr>
          <w:b/>
          <w:bCs/>
        </w:rPr>
        <w:t>P</w:t>
      </w:r>
      <w:r w:rsidR="00803259">
        <w:rPr>
          <w:b/>
          <w:bCs/>
        </w:rPr>
        <w:t>.</w:t>
      </w:r>
      <w:r w:rsidRPr="00AA43CE">
        <w:rPr>
          <w:b/>
          <w:bCs/>
        </w:rPr>
        <w:t xml:space="preserve">T </w:t>
      </w:r>
      <w:r w:rsidR="002E605D">
        <w:rPr>
          <w:b/>
          <w:bCs/>
        </w:rPr>
        <w:t xml:space="preserve">&amp; Fenton Arts Trust </w:t>
      </w:r>
      <w:r w:rsidRPr="00AA43CE">
        <w:rPr>
          <w:b/>
          <w:bCs/>
        </w:rPr>
        <w:t xml:space="preserve">Mentoring </w:t>
      </w:r>
      <w:r w:rsidR="002E605D">
        <w:rPr>
          <w:b/>
          <w:bCs/>
        </w:rPr>
        <w:t>Award</w:t>
      </w:r>
      <w:r w:rsidRPr="00AA43CE">
        <w:rPr>
          <w:b/>
          <w:bCs/>
        </w:rPr>
        <w:t>? (</w:t>
      </w:r>
      <w:proofErr w:type="gramStart"/>
      <w:r w:rsidRPr="00AA43CE">
        <w:rPr>
          <w:b/>
          <w:bCs/>
        </w:rPr>
        <w:t>250 word</w:t>
      </w:r>
      <w:proofErr w:type="gramEnd"/>
      <w:r w:rsidR="00A06762" w:rsidRPr="00AA43CE">
        <w:rPr>
          <w:b/>
          <w:bCs/>
        </w:rPr>
        <w:t xml:space="preserve"> max</w:t>
      </w:r>
      <w:r>
        <w:t>)</w:t>
      </w:r>
    </w:p>
    <w:p w14:paraId="2D23F3DE" w14:textId="77777777" w:rsidR="008C62EA" w:rsidRDefault="008C62EA" w:rsidP="008C62EA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62EA" w14:paraId="7CAAF2F7" w14:textId="77777777" w:rsidTr="008C62EA">
        <w:tc>
          <w:tcPr>
            <w:tcW w:w="9016" w:type="dxa"/>
          </w:tcPr>
          <w:p w14:paraId="0A402326" w14:textId="77777777" w:rsidR="008C62EA" w:rsidRDefault="008C62EA" w:rsidP="008C62EA">
            <w:pPr>
              <w:autoSpaceDE w:val="0"/>
              <w:autoSpaceDN w:val="0"/>
              <w:adjustRightInd w:val="0"/>
            </w:pPr>
          </w:p>
          <w:p w14:paraId="2F33251D" w14:textId="77777777" w:rsidR="008C62EA" w:rsidRDefault="008C62EA" w:rsidP="008C62EA">
            <w:pPr>
              <w:autoSpaceDE w:val="0"/>
              <w:autoSpaceDN w:val="0"/>
              <w:adjustRightInd w:val="0"/>
            </w:pPr>
          </w:p>
          <w:p w14:paraId="68B59D43" w14:textId="45F1360E" w:rsidR="008C62EA" w:rsidRDefault="008C62EA" w:rsidP="008C62EA">
            <w:pPr>
              <w:autoSpaceDE w:val="0"/>
              <w:autoSpaceDN w:val="0"/>
              <w:adjustRightInd w:val="0"/>
            </w:pPr>
          </w:p>
          <w:p w14:paraId="51B383E3" w14:textId="6ED77C45" w:rsidR="001B43F5" w:rsidRDefault="001B43F5" w:rsidP="008C62EA">
            <w:pPr>
              <w:autoSpaceDE w:val="0"/>
              <w:autoSpaceDN w:val="0"/>
              <w:adjustRightInd w:val="0"/>
            </w:pPr>
          </w:p>
          <w:p w14:paraId="5BC756FB" w14:textId="0960B507" w:rsidR="001B43F5" w:rsidRDefault="001B43F5" w:rsidP="008C62EA">
            <w:pPr>
              <w:autoSpaceDE w:val="0"/>
              <w:autoSpaceDN w:val="0"/>
              <w:adjustRightInd w:val="0"/>
            </w:pPr>
          </w:p>
          <w:p w14:paraId="5E0D78DA" w14:textId="45E21C96" w:rsidR="001B43F5" w:rsidRDefault="001B43F5" w:rsidP="008C62EA">
            <w:pPr>
              <w:autoSpaceDE w:val="0"/>
              <w:autoSpaceDN w:val="0"/>
              <w:adjustRightInd w:val="0"/>
            </w:pPr>
          </w:p>
          <w:p w14:paraId="0E6F74B8" w14:textId="64DD8298" w:rsidR="001B43F5" w:rsidRDefault="001B43F5" w:rsidP="008C62EA">
            <w:pPr>
              <w:autoSpaceDE w:val="0"/>
              <w:autoSpaceDN w:val="0"/>
              <w:adjustRightInd w:val="0"/>
            </w:pPr>
          </w:p>
          <w:p w14:paraId="20E7F390" w14:textId="77777777" w:rsidR="001B43F5" w:rsidRDefault="001B43F5" w:rsidP="008C62EA">
            <w:pPr>
              <w:autoSpaceDE w:val="0"/>
              <w:autoSpaceDN w:val="0"/>
              <w:adjustRightInd w:val="0"/>
            </w:pPr>
          </w:p>
          <w:p w14:paraId="4ACB80B2" w14:textId="77777777" w:rsidR="008C62EA" w:rsidRDefault="008C62EA" w:rsidP="008C62EA">
            <w:pPr>
              <w:autoSpaceDE w:val="0"/>
              <w:autoSpaceDN w:val="0"/>
              <w:adjustRightInd w:val="0"/>
            </w:pPr>
          </w:p>
          <w:p w14:paraId="4EDAE6B2" w14:textId="77777777" w:rsidR="008C62EA" w:rsidRDefault="008C62EA" w:rsidP="008C62EA">
            <w:pPr>
              <w:autoSpaceDE w:val="0"/>
              <w:autoSpaceDN w:val="0"/>
              <w:adjustRightInd w:val="0"/>
            </w:pPr>
          </w:p>
          <w:p w14:paraId="7E9030BE" w14:textId="7C150E84" w:rsidR="008C62EA" w:rsidRDefault="008C62EA" w:rsidP="008C62EA">
            <w:pPr>
              <w:autoSpaceDE w:val="0"/>
              <w:autoSpaceDN w:val="0"/>
              <w:adjustRightInd w:val="0"/>
            </w:pPr>
          </w:p>
        </w:tc>
      </w:tr>
    </w:tbl>
    <w:p w14:paraId="59EEB142" w14:textId="56C0AD3B" w:rsidR="00F267AA" w:rsidRDefault="00C658FC" w:rsidP="008C62EA">
      <w:pPr>
        <w:autoSpaceDE w:val="0"/>
        <w:autoSpaceDN w:val="0"/>
        <w:adjustRightInd w:val="0"/>
        <w:spacing w:after="0" w:line="240" w:lineRule="auto"/>
      </w:pPr>
      <w:r>
        <w:br/>
      </w:r>
    </w:p>
    <w:p w14:paraId="38C2852E" w14:textId="77777777" w:rsidR="00AA43CE" w:rsidRPr="00F267AA" w:rsidRDefault="00AA43CE" w:rsidP="008C62EA">
      <w:pPr>
        <w:autoSpaceDE w:val="0"/>
        <w:autoSpaceDN w:val="0"/>
        <w:adjustRightInd w:val="0"/>
        <w:spacing w:after="0" w:line="240" w:lineRule="auto"/>
      </w:pPr>
    </w:p>
    <w:p w14:paraId="08D690BA" w14:textId="77777777" w:rsidR="008C62EA" w:rsidRPr="00AA43CE" w:rsidRDefault="00CA14EA" w:rsidP="002537E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b/>
          <w:bCs/>
        </w:rPr>
      </w:pPr>
      <w:r w:rsidRPr="00AA43CE">
        <w:rPr>
          <w:b/>
          <w:bCs/>
        </w:rPr>
        <w:t>Do you currently have a studio? If so, who is your studio provider and where are you based?</w:t>
      </w:r>
    </w:p>
    <w:p w14:paraId="34743444" w14:textId="77777777" w:rsidR="008C62EA" w:rsidRDefault="008C62EA" w:rsidP="008C62EA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62EA" w14:paraId="213A0E12" w14:textId="77777777" w:rsidTr="008C62EA">
        <w:tc>
          <w:tcPr>
            <w:tcW w:w="9016" w:type="dxa"/>
          </w:tcPr>
          <w:p w14:paraId="21189012" w14:textId="77777777" w:rsidR="008C62EA" w:rsidRDefault="008C62EA" w:rsidP="008C62EA">
            <w:pPr>
              <w:autoSpaceDE w:val="0"/>
              <w:autoSpaceDN w:val="0"/>
              <w:adjustRightInd w:val="0"/>
            </w:pPr>
          </w:p>
          <w:p w14:paraId="4A8764EA" w14:textId="77777777" w:rsidR="008C62EA" w:rsidRDefault="008C62EA" w:rsidP="008C62EA">
            <w:pPr>
              <w:autoSpaceDE w:val="0"/>
              <w:autoSpaceDN w:val="0"/>
              <w:adjustRightInd w:val="0"/>
            </w:pPr>
          </w:p>
          <w:p w14:paraId="2CEEA274" w14:textId="7D7795D4" w:rsidR="008C62EA" w:rsidRDefault="008C62EA" w:rsidP="008C62EA">
            <w:pPr>
              <w:autoSpaceDE w:val="0"/>
              <w:autoSpaceDN w:val="0"/>
              <w:adjustRightInd w:val="0"/>
            </w:pPr>
          </w:p>
          <w:p w14:paraId="6FBBE0E5" w14:textId="15AFAD33" w:rsidR="001B43F5" w:rsidRDefault="001B43F5" w:rsidP="008C62EA">
            <w:pPr>
              <w:autoSpaceDE w:val="0"/>
              <w:autoSpaceDN w:val="0"/>
              <w:adjustRightInd w:val="0"/>
            </w:pPr>
          </w:p>
          <w:p w14:paraId="0F9448AF" w14:textId="46B51C2B" w:rsidR="001B43F5" w:rsidRDefault="001B43F5" w:rsidP="008C62EA">
            <w:pPr>
              <w:autoSpaceDE w:val="0"/>
              <w:autoSpaceDN w:val="0"/>
              <w:adjustRightInd w:val="0"/>
            </w:pPr>
          </w:p>
          <w:p w14:paraId="2D06791C" w14:textId="6C60F8B1" w:rsidR="001B43F5" w:rsidRDefault="001B43F5" w:rsidP="008C62EA">
            <w:pPr>
              <w:autoSpaceDE w:val="0"/>
              <w:autoSpaceDN w:val="0"/>
              <w:adjustRightInd w:val="0"/>
            </w:pPr>
          </w:p>
          <w:p w14:paraId="5F31901E" w14:textId="77777777" w:rsidR="001B43F5" w:rsidRDefault="001B43F5" w:rsidP="008C62EA">
            <w:pPr>
              <w:autoSpaceDE w:val="0"/>
              <w:autoSpaceDN w:val="0"/>
              <w:adjustRightInd w:val="0"/>
            </w:pPr>
          </w:p>
          <w:p w14:paraId="447F9483" w14:textId="77777777" w:rsidR="008C62EA" w:rsidRDefault="008C62EA" w:rsidP="008C62EA">
            <w:pPr>
              <w:autoSpaceDE w:val="0"/>
              <w:autoSpaceDN w:val="0"/>
              <w:adjustRightInd w:val="0"/>
            </w:pPr>
          </w:p>
          <w:p w14:paraId="757EEC3E" w14:textId="59DB1348" w:rsidR="008C62EA" w:rsidRDefault="008C62EA" w:rsidP="008C62EA">
            <w:pPr>
              <w:autoSpaceDE w:val="0"/>
              <w:autoSpaceDN w:val="0"/>
              <w:adjustRightInd w:val="0"/>
            </w:pPr>
          </w:p>
        </w:tc>
      </w:tr>
    </w:tbl>
    <w:p w14:paraId="1DC7359C" w14:textId="059EB436" w:rsidR="00F267AA" w:rsidRDefault="00F9517D" w:rsidP="008C62EA">
      <w:pPr>
        <w:autoSpaceDE w:val="0"/>
        <w:autoSpaceDN w:val="0"/>
        <w:adjustRightInd w:val="0"/>
        <w:spacing w:after="0" w:line="240" w:lineRule="auto"/>
      </w:pPr>
      <w:r>
        <w:br/>
      </w:r>
    </w:p>
    <w:p w14:paraId="3CBEB32C" w14:textId="354BA0A2" w:rsidR="008C62EA" w:rsidRPr="002807AC" w:rsidRDefault="00CA14EA" w:rsidP="008C62E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b/>
          <w:bCs/>
        </w:rPr>
      </w:pPr>
      <w:r w:rsidRPr="00AA43CE">
        <w:rPr>
          <w:rFonts w:cstheme="minorHAnsi"/>
          <w:b/>
          <w:bCs/>
        </w:rPr>
        <w:t>Do you have any access requirements that we should know about?</w:t>
      </w:r>
      <w:r w:rsidR="00F9517D" w:rsidRPr="00AA43CE">
        <w:rPr>
          <w:rFonts w:cstheme="minorHAnsi"/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62EA" w14:paraId="0402A5C3" w14:textId="77777777" w:rsidTr="008C62EA">
        <w:tc>
          <w:tcPr>
            <w:tcW w:w="9016" w:type="dxa"/>
          </w:tcPr>
          <w:p w14:paraId="64E49941" w14:textId="77777777" w:rsidR="008C62EA" w:rsidRDefault="008C62EA" w:rsidP="008C62EA">
            <w:pPr>
              <w:autoSpaceDE w:val="0"/>
              <w:autoSpaceDN w:val="0"/>
              <w:adjustRightInd w:val="0"/>
            </w:pPr>
          </w:p>
          <w:p w14:paraId="73530B99" w14:textId="0B72A572" w:rsidR="008C62EA" w:rsidRDefault="008C62EA" w:rsidP="008C62EA">
            <w:pPr>
              <w:autoSpaceDE w:val="0"/>
              <w:autoSpaceDN w:val="0"/>
              <w:adjustRightInd w:val="0"/>
            </w:pPr>
          </w:p>
          <w:p w14:paraId="4841B206" w14:textId="1B575F15" w:rsidR="001B43F5" w:rsidRDefault="001B43F5" w:rsidP="008C62EA">
            <w:pPr>
              <w:autoSpaceDE w:val="0"/>
              <w:autoSpaceDN w:val="0"/>
              <w:adjustRightInd w:val="0"/>
            </w:pPr>
          </w:p>
          <w:p w14:paraId="01E76660" w14:textId="254F17C4" w:rsidR="001B43F5" w:rsidRDefault="001B43F5" w:rsidP="008C62EA">
            <w:pPr>
              <w:autoSpaceDE w:val="0"/>
              <w:autoSpaceDN w:val="0"/>
              <w:adjustRightInd w:val="0"/>
            </w:pPr>
          </w:p>
          <w:p w14:paraId="664F7818" w14:textId="11BF22EA" w:rsidR="001B43F5" w:rsidRDefault="001B43F5" w:rsidP="008C62EA">
            <w:pPr>
              <w:autoSpaceDE w:val="0"/>
              <w:autoSpaceDN w:val="0"/>
              <w:adjustRightInd w:val="0"/>
            </w:pPr>
          </w:p>
          <w:p w14:paraId="6CAB1796" w14:textId="77777777" w:rsidR="001B43F5" w:rsidRDefault="001B43F5" w:rsidP="008C62EA">
            <w:pPr>
              <w:autoSpaceDE w:val="0"/>
              <w:autoSpaceDN w:val="0"/>
              <w:adjustRightInd w:val="0"/>
            </w:pPr>
          </w:p>
          <w:p w14:paraId="5C3472B7" w14:textId="77777777" w:rsidR="008C62EA" w:rsidRDefault="008C62EA" w:rsidP="008C62EA">
            <w:pPr>
              <w:autoSpaceDE w:val="0"/>
              <w:autoSpaceDN w:val="0"/>
              <w:adjustRightInd w:val="0"/>
            </w:pPr>
          </w:p>
          <w:p w14:paraId="1F19E417" w14:textId="77777777" w:rsidR="008C62EA" w:rsidRDefault="008C62EA" w:rsidP="008C62EA">
            <w:pPr>
              <w:autoSpaceDE w:val="0"/>
              <w:autoSpaceDN w:val="0"/>
              <w:adjustRightInd w:val="0"/>
            </w:pPr>
          </w:p>
          <w:p w14:paraId="2F44F89F" w14:textId="6321B497" w:rsidR="008C62EA" w:rsidRDefault="008C62EA" w:rsidP="008C62EA">
            <w:pPr>
              <w:autoSpaceDE w:val="0"/>
              <w:autoSpaceDN w:val="0"/>
              <w:adjustRightInd w:val="0"/>
            </w:pPr>
          </w:p>
        </w:tc>
      </w:tr>
    </w:tbl>
    <w:p w14:paraId="11C6AD6D" w14:textId="77777777" w:rsidR="008C62EA" w:rsidRPr="00F267AA" w:rsidRDefault="008C62EA" w:rsidP="008C62EA">
      <w:pPr>
        <w:autoSpaceDE w:val="0"/>
        <w:autoSpaceDN w:val="0"/>
        <w:adjustRightInd w:val="0"/>
        <w:spacing w:after="0" w:line="240" w:lineRule="auto"/>
      </w:pPr>
    </w:p>
    <w:p w14:paraId="7C62A45D" w14:textId="3E8328FE" w:rsidR="00AF5654" w:rsidRPr="00AA43CE" w:rsidRDefault="00AF5654" w:rsidP="002537E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b/>
          <w:bCs/>
        </w:rPr>
      </w:pPr>
      <w:r w:rsidRPr="00AA43CE">
        <w:rPr>
          <w:b/>
          <w:bCs/>
        </w:rPr>
        <w:t xml:space="preserve">Where did you hear about this mentoring </w:t>
      </w:r>
      <w:r w:rsidR="002E605D">
        <w:rPr>
          <w:b/>
          <w:bCs/>
        </w:rPr>
        <w:t>award</w:t>
      </w:r>
      <w:r w:rsidRPr="00AA43CE">
        <w:rPr>
          <w:b/>
          <w:bCs/>
        </w:rPr>
        <w:t>?</w:t>
      </w:r>
    </w:p>
    <w:p w14:paraId="7329E331" w14:textId="246C32EE" w:rsidR="008C62EA" w:rsidRDefault="008C62EA" w:rsidP="008C62EA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62EA" w14:paraId="4109CE3D" w14:textId="77777777" w:rsidTr="008C62EA">
        <w:tc>
          <w:tcPr>
            <w:tcW w:w="9016" w:type="dxa"/>
          </w:tcPr>
          <w:p w14:paraId="36D7268B" w14:textId="77777777" w:rsidR="008C62EA" w:rsidRDefault="008C62EA" w:rsidP="008C62EA">
            <w:pPr>
              <w:autoSpaceDE w:val="0"/>
              <w:autoSpaceDN w:val="0"/>
              <w:adjustRightInd w:val="0"/>
            </w:pPr>
          </w:p>
          <w:p w14:paraId="32CF0753" w14:textId="77777777" w:rsidR="008C62EA" w:rsidRDefault="008C62EA" w:rsidP="008C62EA">
            <w:pPr>
              <w:autoSpaceDE w:val="0"/>
              <w:autoSpaceDN w:val="0"/>
              <w:adjustRightInd w:val="0"/>
            </w:pPr>
          </w:p>
          <w:p w14:paraId="2954ACEE" w14:textId="77777777" w:rsidR="008C62EA" w:rsidRDefault="008C62EA" w:rsidP="008C62EA">
            <w:pPr>
              <w:autoSpaceDE w:val="0"/>
              <w:autoSpaceDN w:val="0"/>
              <w:adjustRightInd w:val="0"/>
            </w:pPr>
          </w:p>
          <w:p w14:paraId="7890E99C" w14:textId="77777777" w:rsidR="008C62EA" w:rsidRDefault="008C62EA" w:rsidP="008C62EA">
            <w:pPr>
              <w:autoSpaceDE w:val="0"/>
              <w:autoSpaceDN w:val="0"/>
              <w:adjustRightInd w:val="0"/>
            </w:pPr>
          </w:p>
          <w:p w14:paraId="24BEA698" w14:textId="307AF835" w:rsidR="008C62EA" w:rsidRDefault="008C62EA" w:rsidP="008C62EA">
            <w:pPr>
              <w:autoSpaceDE w:val="0"/>
              <w:autoSpaceDN w:val="0"/>
              <w:adjustRightInd w:val="0"/>
            </w:pPr>
          </w:p>
        </w:tc>
      </w:tr>
    </w:tbl>
    <w:p w14:paraId="7D6D95C3" w14:textId="77777777" w:rsidR="00AA43CE" w:rsidRPr="00F267AA" w:rsidRDefault="00AA43CE" w:rsidP="00AA43CE">
      <w:pPr>
        <w:autoSpaceDE w:val="0"/>
        <w:autoSpaceDN w:val="0"/>
        <w:adjustRightInd w:val="0"/>
        <w:spacing w:after="0" w:line="240" w:lineRule="auto"/>
      </w:pPr>
    </w:p>
    <w:p w14:paraId="701743B6" w14:textId="263D10F7" w:rsidR="00AA43CE" w:rsidRPr="002537EB" w:rsidRDefault="00AA43CE" w:rsidP="00AA43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  <w:rPr>
          <w:b/>
          <w:bCs/>
        </w:rPr>
      </w:pPr>
      <w:r w:rsidRPr="002537EB">
        <w:rPr>
          <w:b/>
          <w:bCs/>
        </w:rPr>
        <w:t xml:space="preserve">CV – Please list your artistic and professional activity for the past </w:t>
      </w:r>
      <w:r w:rsidR="000B51ED">
        <w:rPr>
          <w:b/>
          <w:bCs/>
        </w:rPr>
        <w:t>five</w:t>
      </w:r>
      <w:r w:rsidRPr="002537EB">
        <w:rPr>
          <w:b/>
          <w:bCs/>
        </w:rPr>
        <w:t xml:space="preserve"> years (</w:t>
      </w:r>
      <w:r w:rsidR="0021598D">
        <w:rPr>
          <w:b/>
          <w:bCs/>
        </w:rPr>
        <w:t xml:space="preserve">no more than </w:t>
      </w:r>
      <w:r w:rsidRPr="002537EB">
        <w:rPr>
          <w:b/>
          <w:bCs/>
        </w:rPr>
        <w:t>one side of A4)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43CE" w14:paraId="4645612C" w14:textId="77777777" w:rsidTr="000F159B">
        <w:tc>
          <w:tcPr>
            <w:tcW w:w="9016" w:type="dxa"/>
          </w:tcPr>
          <w:p w14:paraId="478D9048" w14:textId="77777777" w:rsidR="00AA43CE" w:rsidRDefault="00AA43CE" w:rsidP="000F159B">
            <w:pPr>
              <w:autoSpaceDE w:val="0"/>
              <w:autoSpaceDN w:val="0"/>
              <w:adjustRightInd w:val="0"/>
            </w:pPr>
          </w:p>
          <w:p w14:paraId="1CE4FB0A" w14:textId="77777777" w:rsidR="00AA43CE" w:rsidRDefault="00AA43CE" w:rsidP="000F159B">
            <w:pPr>
              <w:autoSpaceDE w:val="0"/>
              <w:autoSpaceDN w:val="0"/>
              <w:adjustRightInd w:val="0"/>
            </w:pPr>
          </w:p>
          <w:p w14:paraId="177F8328" w14:textId="77777777" w:rsidR="00AA43CE" w:rsidRDefault="00AA43CE" w:rsidP="000F159B">
            <w:pPr>
              <w:autoSpaceDE w:val="0"/>
              <w:autoSpaceDN w:val="0"/>
              <w:adjustRightInd w:val="0"/>
            </w:pPr>
          </w:p>
          <w:p w14:paraId="11D744D0" w14:textId="46913CB5" w:rsidR="00AA43CE" w:rsidRDefault="00AA43CE" w:rsidP="000F159B">
            <w:pPr>
              <w:autoSpaceDE w:val="0"/>
              <w:autoSpaceDN w:val="0"/>
              <w:adjustRightInd w:val="0"/>
            </w:pPr>
          </w:p>
          <w:p w14:paraId="4CD2B316" w14:textId="4A2D29D5" w:rsidR="0021598D" w:rsidRDefault="0021598D" w:rsidP="000F159B">
            <w:pPr>
              <w:autoSpaceDE w:val="0"/>
              <w:autoSpaceDN w:val="0"/>
              <w:adjustRightInd w:val="0"/>
            </w:pPr>
          </w:p>
          <w:p w14:paraId="41AABE39" w14:textId="4E50757C" w:rsidR="0021598D" w:rsidRDefault="0021598D" w:rsidP="000F159B">
            <w:pPr>
              <w:autoSpaceDE w:val="0"/>
              <w:autoSpaceDN w:val="0"/>
              <w:adjustRightInd w:val="0"/>
            </w:pPr>
          </w:p>
          <w:p w14:paraId="7FB7FBA5" w14:textId="503DF4D5" w:rsidR="0021598D" w:rsidRDefault="0021598D" w:rsidP="000F159B">
            <w:pPr>
              <w:autoSpaceDE w:val="0"/>
              <w:autoSpaceDN w:val="0"/>
              <w:adjustRightInd w:val="0"/>
            </w:pPr>
          </w:p>
          <w:p w14:paraId="73E66E03" w14:textId="6A1752BD" w:rsidR="0021598D" w:rsidRDefault="0021598D" w:rsidP="000F159B">
            <w:pPr>
              <w:autoSpaceDE w:val="0"/>
              <w:autoSpaceDN w:val="0"/>
              <w:adjustRightInd w:val="0"/>
            </w:pPr>
          </w:p>
          <w:p w14:paraId="1BCDFAFF" w14:textId="4822D66A" w:rsidR="0021598D" w:rsidRDefault="0021598D" w:rsidP="000F159B">
            <w:pPr>
              <w:autoSpaceDE w:val="0"/>
              <w:autoSpaceDN w:val="0"/>
              <w:adjustRightInd w:val="0"/>
            </w:pPr>
          </w:p>
          <w:p w14:paraId="7B8868CF" w14:textId="3B29D844" w:rsidR="0021598D" w:rsidRDefault="0021598D" w:rsidP="000F159B">
            <w:pPr>
              <w:autoSpaceDE w:val="0"/>
              <w:autoSpaceDN w:val="0"/>
              <w:adjustRightInd w:val="0"/>
            </w:pPr>
          </w:p>
          <w:p w14:paraId="4F5A8756" w14:textId="5F06D7E4" w:rsidR="0021598D" w:rsidRDefault="0021598D" w:rsidP="000F159B">
            <w:pPr>
              <w:autoSpaceDE w:val="0"/>
              <w:autoSpaceDN w:val="0"/>
              <w:adjustRightInd w:val="0"/>
            </w:pPr>
          </w:p>
          <w:p w14:paraId="24952404" w14:textId="08936D4C" w:rsidR="0021598D" w:rsidRDefault="0021598D" w:rsidP="000F159B">
            <w:pPr>
              <w:autoSpaceDE w:val="0"/>
              <w:autoSpaceDN w:val="0"/>
              <w:adjustRightInd w:val="0"/>
            </w:pPr>
          </w:p>
          <w:p w14:paraId="1AD4A6CC" w14:textId="6B0F9DB3" w:rsidR="0021598D" w:rsidRDefault="0021598D" w:rsidP="000F159B">
            <w:pPr>
              <w:autoSpaceDE w:val="0"/>
              <w:autoSpaceDN w:val="0"/>
              <w:adjustRightInd w:val="0"/>
            </w:pPr>
          </w:p>
          <w:p w14:paraId="5121C1B4" w14:textId="171102F7" w:rsidR="0021598D" w:rsidRDefault="0021598D" w:rsidP="000F159B">
            <w:pPr>
              <w:autoSpaceDE w:val="0"/>
              <w:autoSpaceDN w:val="0"/>
              <w:adjustRightInd w:val="0"/>
            </w:pPr>
          </w:p>
          <w:p w14:paraId="02AB78C7" w14:textId="074522DE" w:rsidR="0021598D" w:rsidRDefault="0021598D" w:rsidP="000F159B">
            <w:pPr>
              <w:autoSpaceDE w:val="0"/>
              <w:autoSpaceDN w:val="0"/>
              <w:adjustRightInd w:val="0"/>
            </w:pPr>
          </w:p>
          <w:p w14:paraId="02575773" w14:textId="6BC2951B" w:rsidR="0021598D" w:rsidRDefault="0021598D" w:rsidP="000F159B">
            <w:pPr>
              <w:autoSpaceDE w:val="0"/>
              <w:autoSpaceDN w:val="0"/>
              <w:adjustRightInd w:val="0"/>
            </w:pPr>
          </w:p>
          <w:p w14:paraId="22DF228E" w14:textId="653D5AE7" w:rsidR="0021598D" w:rsidRDefault="0021598D" w:rsidP="000F159B">
            <w:pPr>
              <w:autoSpaceDE w:val="0"/>
              <w:autoSpaceDN w:val="0"/>
              <w:adjustRightInd w:val="0"/>
            </w:pPr>
          </w:p>
          <w:p w14:paraId="7DD54E65" w14:textId="7B2D69E8" w:rsidR="0021598D" w:rsidRDefault="0021598D" w:rsidP="000F159B">
            <w:pPr>
              <w:autoSpaceDE w:val="0"/>
              <w:autoSpaceDN w:val="0"/>
              <w:adjustRightInd w:val="0"/>
            </w:pPr>
          </w:p>
          <w:p w14:paraId="1844D4CE" w14:textId="23A4AF7D" w:rsidR="0021598D" w:rsidRDefault="0021598D" w:rsidP="000F159B">
            <w:pPr>
              <w:autoSpaceDE w:val="0"/>
              <w:autoSpaceDN w:val="0"/>
              <w:adjustRightInd w:val="0"/>
            </w:pPr>
          </w:p>
          <w:p w14:paraId="7FED2147" w14:textId="47229CF3" w:rsidR="0021598D" w:rsidRDefault="0021598D" w:rsidP="000F159B">
            <w:pPr>
              <w:autoSpaceDE w:val="0"/>
              <w:autoSpaceDN w:val="0"/>
              <w:adjustRightInd w:val="0"/>
            </w:pPr>
          </w:p>
          <w:p w14:paraId="15EBEF5F" w14:textId="174AC1DE" w:rsidR="0021598D" w:rsidRDefault="0021598D" w:rsidP="000F159B">
            <w:pPr>
              <w:autoSpaceDE w:val="0"/>
              <w:autoSpaceDN w:val="0"/>
              <w:adjustRightInd w:val="0"/>
            </w:pPr>
          </w:p>
          <w:p w14:paraId="29FC1786" w14:textId="471F3A29" w:rsidR="0021598D" w:rsidRDefault="0021598D" w:rsidP="000F159B">
            <w:pPr>
              <w:autoSpaceDE w:val="0"/>
              <w:autoSpaceDN w:val="0"/>
              <w:adjustRightInd w:val="0"/>
            </w:pPr>
          </w:p>
          <w:p w14:paraId="1406FF81" w14:textId="6B84ABB6" w:rsidR="0021598D" w:rsidRDefault="0021598D" w:rsidP="000F159B">
            <w:pPr>
              <w:autoSpaceDE w:val="0"/>
              <w:autoSpaceDN w:val="0"/>
              <w:adjustRightInd w:val="0"/>
            </w:pPr>
          </w:p>
          <w:p w14:paraId="5BBC59A1" w14:textId="63C760B5" w:rsidR="0021598D" w:rsidRDefault="0021598D" w:rsidP="000F159B">
            <w:pPr>
              <w:autoSpaceDE w:val="0"/>
              <w:autoSpaceDN w:val="0"/>
              <w:adjustRightInd w:val="0"/>
            </w:pPr>
          </w:p>
          <w:p w14:paraId="72D5FD2E" w14:textId="77777777" w:rsidR="0021598D" w:rsidRDefault="0021598D" w:rsidP="000F159B">
            <w:pPr>
              <w:autoSpaceDE w:val="0"/>
              <w:autoSpaceDN w:val="0"/>
              <w:adjustRightInd w:val="0"/>
            </w:pPr>
          </w:p>
          <w:p w14:paraId="0A77AAA5" w14:textId="77777777" w:rsidR="00AA43CE" w:rsidRDefault="00AA43CE" w:rsidP="000F159B">
            <w:pPr>
              <w:autoSpaceDE w:val="0"/>
              <w:autoSpaceDN w:val="0"/>
              <w:adjustRightInd w:val="0"/>
            </w:pPr>
          </w:p>
          <w:p w14:paraId="2BDA2F92" w14:textId="77777777" w:rsidR="00AA43CE" w:rsidRDefault="00AA43CE" w:rsidP="000F159B">
            <w:pPr>
              <w:autoSpaceDE w:val="0"/>
              <w:autoSpaceDN w:val="0"/>
              <w:adjustRightInd w:val="0"/>
            </w:pPr>
          </w:p>
          <w:p w14:paraId="6C5FAD48" w14:textId="77777777" w:rsidR="00AA43CE" w:rsidRDefault="00AA43CE" w:rsidP="000F159B">
            <w:pPr>
              <w:autoSpaceDE w:val="0"/>
              <w:autoSpaceDN w:val="0"/>
              <w:adjustRightInd w:val="0"/>
            </w:pPr>
          </w:p>
          <w:p w14:paraId="2D879AAB" w14:textId="77777777" w:rsidR="00AA43CE" w:rsidRDefault="00AA43CE" w:rsidP="000F159B">
            <w:pPr>
              <w:autoSpaceDE w:val="0"/>
              <w:autoSpaceDN w:val="0"/>
              <w:adjustRightInd w:val="0"/>
            </w:pPr>
          </w:p>
        </w:tc>
      </w:tr>
    </w:tbl>
    <w:p w14:paraId="058029BE" w14:textId="2DEFB057" w:rsidR="00AF5654" w:rsidRPr="001E3573" w:rsidRDefault="00AF5654" w:rsidP="1D44E271">
      <w:pPr>
        <w:autoSpaceDE w:val="0"/>
        <w:autoSpaceDN w:val="0"/>
        <w:adjustRightInd w:val="0"/>
        <w:spacing w:after="0" w:line="240" w:lineRule="auto"/>
      </w:pPr>
    </w:p>
    <w:sectPr w:rsidR="00AF5654" w:rsidRPr="001E3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balinGrap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B47"/>
    <w:multiLevelType w:val="hybridMultilevel"/>
    <w:tmpl w:val="DFB48BDC"/>
    <w:lvl w:ilvl="0" w:tplc="05469F4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5A84"/>
    <w:multiLevelType w:val="hybridMultilevel"/>
    <w:tmpl w:val="A120D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A74AC"/>
    <w:multiLevelType w:val="hybridMultilevel"/>
    <w:tmpl w:val="8F9E0BC4"/>
    <w:lvl w:ilvl="0" w:tplc="A7480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EC9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748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8C1C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28D4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CE7A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3C8A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BAFE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DAA9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950E8"/>
    <w:multiLevelType w:val="hybridMultilevel"/>
    <w:tmpl w:val="3CECB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24471"/>
    <w:multiLevelType w:val="hybridMultilevel"/>
    <w:tmpl w:val="B380D04C"/>
    <w:lvl w:ilvl="0" w:tplc="C9A2D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4EA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F06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88CA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162F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C48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645F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2C93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6C4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2E7F6F"/>
    <w:multiLevelType w:val="hybridMultilevel"/>
    <w:tmpl w:val="4600D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A7C01"/>
    <w:multiLevelType w:val="hybridMultilevel"/>
    <w:tmpl w:val="042A2E9A"/>
    <w:lvl w:ilvl="0" w:tplc="09184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4E52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E26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1A15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66DA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B4C0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C07E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0420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B8C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AB7D69"/>
    <w:multiLevelType w:val="hybridMultilevel"/>
    <w:tmpl w:val="D79AD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848929">
    <w:abstractNumId w:val="1"/>
  </w:num>
  <w:num w:numId="2" w16cid:durableId="1691955788">
    <w:abstractNumId w:val="2"/>
  </w:num>
  <w:num w:numId="3" w16cid:durableId="1233467524">
    <w:abstractNumId w:val="6"/>
  </w:num>
  <w:num w:numId="4" w16cid:durableId="232929602">
    <w:abstractNumId w:val="7"/>
  </w:num>
  <w:num w:numId="5" w16cid:durableId="761604031">
    <w:abstractNumId w:val="3"/>
  </w:num>
  <w:num w:numId="6" w16cid:durableId="1752121283">
    <w:abstractNumId w:val="0"/>
  </w:num>
  <w:num w:numId="7" w16cid:durableId="1017342530">
    <w:abstractNumId w:val="4"/>
  </w:num>
  <w:num w:numId="8" w16cid:durableId="3900095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EA"/>
    <w:rsid w:val="00010316"/>
    <w:rsid w:val="0001701F"/>
    <w:rsid w:val="00025357"/>
    <w:rsid w:val="00036C2B"/>
    <w:rsid w:val="00043CE5"/>
    <w:rsid w:val="0005476F"/>
    <w:rsid w:val="00056F7E"/>
    <w:rsid w:val="00061026"/>
    <w:rsid w:val="00065FFF"/>
    <w:rsid w:val="00085425"/>
    <w:rsid w:val="000A3537"/>
    <w:rsid w:val="000B51ED"/>
    <w:rsid w:val="000C65CF"/>
    <w:rsid w:val="000E2054"/>
    <w:rsid w:val="000E52D6"/>
    <w:rsid w:val="00103BA7"/>
    <w:rsid w:val="00116CD9"/>
    <w:rsid w:val="00137CC1"/>
    <w:rsid w:val="00171923"/>
    <w:rsid w:val="001730D9"/>
    <w:rsid w:val="00191DDD"/>
    <w:rsid w:val="001A3EA5"/>
    <w:rsid w:val="001B43F5"/>
    <w:rsid w:val="001C689C"/>
    <w:rsid w:val="001D085D"/>
    <w:rsid w:val="001D4412"/>
    <w:rsid w:val="001E3573"/>
    <w:rsid w:val="001E48B5"/>
    <w:rsid w:val="001E5316"/>
    <w:rsid w:val="001F4E43"/>
    <w:rsid w:val="001F76B1"/>
    <w:rsid w:val="0020505D"/>
    <w:rsid w:val="0021598D"/>
    <w:rsid w:val="00225018"/>
    <w:rsid w:val="002537EB"/>
    <w:rsid w:val="0025431B"/>
    <w:rsid w:val="00256730"/>
    <w:rsid w:val="00266564"/>
    <w:rsid w:val="002807AC"/>
    <w:rsid w:val="002C1ECD"/>
    <w:rsid w:val="002E605D"/>
    <w:rsid w:val="003110DB"/>
    <w:rsid w:val="00351D10"/>
    <w:rsid w:val="00354907"/>
    <w:rsid w:val="003802F9"/>
    <w:rsid w:val="003B1CBB"/>
    <w:rsid w:val="003C7686"/>
    <w:rsid w:val="003E3558"/>
    <w:rsid w:val="003E363C"/>
    <w:rsid w:val="003F21F9"/>
    <w:rsid w:val="00426AE8"/>
    <w:rsid w:val="00432984"/>
    <w:rsid w:val="00444BD8"/>
    <w:rsid w:val="004475D5"/>
    <w:rsid w:val="00463656"/>
    <w:rsid w:val="004A17D0"/>
    <w:rsid w:val="004B1FEF"/>
    <w:rsid w:val="004D6422"/>
    <w:rsid w:val="004E5CC3"/>
    <w:rsid w:val="004F71F6"/>
    <w:rsid w:val="005004A2"/>
    <w:rsid w:val="00505FD5"/>
    <w:rsid w:val="00506650"/>
    <w:rsid w:val="005133EC"/>
    <w:rsid w:val="005172EF"/>
    <w:rsid w:val="0054578C"/>
    <w:rsid w:val="0057604D"/>
    <w:rsid w:val="005809F8"/>
    <w:rsid w:val="0058190B"/>
    <w:rsid w:val="00582997"/>
    <w:rsid w:val="0058706D"/>
    <w:rsid w:val="005908A1"/>
    <w:rsid w:val="005B2B28"/>
    <w:rsid w:val="005D02DC"/>
    <w:rsid w:val="005E19F6"/>
    <w:rsid w:val="00607171"/>
    <w:rsid w:val="0061736D"/>
    <w:rsid w:val="00637CD4"/>
    <w:rsid w:val="00663E7C"/>
    <w:rsid w:val="006707CC"/>
    <w:rsid w:val="006C0917"/>
    <w:rsid w:val="006C377E"/>
    <w:rsid w:val="006C7BEE"/>
    <w:rsid w:val="006D7F45"/>
    <w:rsid w:val="006E683A"/>
    <w:rsid w:val="006F5AD9"/>
    <w:rsid w:val="007075DA"/>
    <w:rsid w:val="007329DD"/>
    <w:rsid w:val="007469AF"/>
    <w:rsid w:val="00747AF5"/>
    <w:rsid w:val="00750748"/>
    <w:rsid w:val="007B1C96"/>
    <w:rsid w:val="007B2F65"/>
    <w:rsid w:val="007B5DB5"/>
    <w:rsid w:val="007C74E1"/>
    <w:rsid w:val="007E054D"/>
    <w:rsid w:val="007F2D91"/>
    <w:rsid w:val="00803259"/>
    <w:rsid w:val="00811BB8"/>
    <w:rsid w:val="0083625A"/>
    <w:rsid w:val="00850595"/>
    <w:rsid w:val="00861A71"/>
    <w:rsid w:val="0086798A"/>
    <w:rsid w:val="008863D7"/>
    <w:rsid w:val="00891FB4"/>
    <w:rsid w:val="008B4E86"/>
    <w:rsid w:val="008C59FB"/>
    <w:rsid w:val="008C62EA"/>
    <w:rsid w:val="008D6F0E"/>
    <w:rsid w:val="00920EC1"/>
    <w:rsid w:val="009356B8"/>
    <w:rsid w:val="0094063C"/>
    <w:rsid w:val="009A4900"/>
    <w:rsid w:val="009B7AB8"/>
    <w:rsid w:val="009E6E52"/>
    <w:rsid w:val="009F60FF"/>
    <w:rsid w:val="00A06762"/>
    <w:rsid w:val="00A1054C"/>
    <w:rsid w:val="00A2212B"/>
    <w:rsid w:val="00A229FA"/>
    <w:rsid w:val="00A342B1"/>
    <w:rsid w:val="00A35A90"/>
    <w:rsid w:val="00A53ECC"/>
    <w:rsid w:val="00A63FB1"/>
    <w:rsid w:val="00A67C7F"/>
    <w:rsid w:val="00A73759"/>
    <w:rsid w:val="00A90BFB"/>
    <w:rsid w:val="00A96D7A"/>
    <w:rsid w:val="00AA43CE"/>
    <w:rsid w:val="00AC2237"/>
    <w:rsid w:val="00AF5654"/>
    <w:rsid w:val="00B3339A"/>
    <w:rsid w:val="00B44020"/>
    <w:rsid w:val="00B44CC4"/>
    <w:rsid w:val="00B51DF9"/>
    <w:rsid w:val="00B52B4D"/>
    <w:rsid w:val="00B53102"/>
    <w:rsid w:val="00B54929"/>
    <w:rsid w:val="00B81852"/>
    <w:rsid w:val="00B81B51"/>
    <w:rsid w:val="00B84261"/>
    <w:rsid w:val="00B923C5"/>
    <w:rsid w:val="00BC0F99"/>
    <w:rsid w:val="00BD2B74"/>
    <w:rsid w:val="00BF0FC8"/>
    <w:rsid w:val="00C00B0B"/>
    <w:rsid w:val="00C173B5"/>
    <w:rsid w:val="00C357B0"/>
    <w:rsid w:val="00C658FC"/>
    <w:rsid w:val="00C77948"/>
    <w:rsid w:val="00C82E87"/>
    <w:rsid w:val="00CA14EA"/>
    <w:rsid w:val="00CC1472"/>
    <w:rsid w:val="00CD3B3F"/>
    <w:rsid w:val="00CF1096"/>
    <w:rsid w:val="00D05229"/>
    <w:rsid w:val="00D125C4"/>
    <w:rsid w:val="00D238C5"/>
    <w:rsid w:val="00D3004B"/>
    <w:rsid w:val="00D43F68"/>
    <w:rsid w:val="00D559BB"/>
    <w:rsid w:val="00D96374"/>
    <w:rsid w:val="00DA0D9B"/>
    <w:rsid w:val="00E019DA"/>
    <w:rsid w:val="00E0669A"/>
    <w:rsid w:val="00E170C9"/>
    <w:rsid w:val="00E23B78"/>
    <w:rsid w:val="00E31354"/>
    <w:rsid w:val="00E3522B"/>
    <w:rsid w:val="00E460E7"/>
    <w:rsid w:val="00E91729"/>
    <w:rsid w:val="00E91F46"/>
    <w:rsid w:val="00EE224C"/>
    <w:rsid w:val="00F05DEB"/>
    <w:rsid w:val="00F07A73"/>
    <w:rsid w:val="00F267AA"/>
    <w:rsid w:val="00F30612"/>
    <w:rsid w:val="00F406F9"/>
    <w:rsid w:val="00F71D97"/>
    <w:rsid w:val="00F9517D"/>
    <w:rsid w:val="00FA207E"/>
    <w:rsid w:val="00FB3A93"/>
    <w:rsid w:val="01AA351C"/>
    <w:rsid w:val="13012C78"/>
    <w:rsid w:val="19878D49"/>
    <w:rsid w:val="1A765CDE"/>
    <w:rsid w:val="1D44E271"/>
    <w:rsid w:val="1E07E4E8"/>
    <w:rsid w:val="27904AD6"/>
    <w:rsid w:val="27D6844F"/>
    <w:rsid w:val="28917EBC"/>
    <w:rsid w:val="2994A1B0"/>
    <w:rsid w:val="2B37990D"/>
    <w:rsid w:val="374A8640"/>
    <w:rsid w:val="3800809A"/>
    <w:rsid w:val="3ACA0068"/>
    <w:rsid w:val="3E732CE0"/>
    <w:rsid w:val="3E8D3333"/>
    <w:rsid w:val="42D70274"/>
    <w:rsid w:val="469EEA1D"/>
    <w:rsid w:val="483DD83D"/>
    <w:rsid w:val="4FE3E98B"/>
    <w:rsid w:val="50024209"/>
    <w:rsid w:val="64D0244E"/>
    <w:rsid w:val="6ECFA1A5"/>
    <w:rsid w:val="721BD0FF"/>
    <w:rsid w:val="733F2B6E"/>
    <w:rsid w:val="74DAFBCF"/>
    <w:rsid w:val="75ADA8DF"/>
    <w:rsid w:val="789040E7"/>
    <w:rsid w:val="7D92F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E307"/>
  <w15:chartTrackingRefBased/>
  <w15:docId w15:val="{B483A9A4-D07B-4684-BDD1-4C006F2B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FA207E"/>
    <w:pPr>
      <w:keepNext/>
      <w:spacing w:after="0" w:line="240" w:lineRule="auto"/>
      <w:ind w:left="360"/>
      <w:outlineLvl w:val="2"/>
    </w:pPr>
    <w:rPr>
      <w:rFonts w:ascii="LubalinGraph" w:eastAsia="Times New Roman" w:hAnsi="LubalinGraph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FA207E"/>
    <w:rPr>
      <w:rFonts w:ascii="LubalinGraph" w:eastAsia="Times New Roman" w:hAnsi="LubalinGraph" w:cs="Times New Roman"/>
      <w:b/>
      <w:sz w:val="20"/>
      <w:szCs w:val="20"/>
    </w:rPr>
  </w:style>
  <w:style w:type="character" w:styleId="Hyperlink">
    <w:name w:val="Hyperlink"/>
    <w:unhideWhenUsed/>
    <w:rsid w:val="00FA207E"/>
    <w:rPr>
      <w:color w:val="0000FF"/>
      <w:u w:val="single"/>
    </w:rPr>
  </w:style>
  <w:style w:type="character" w:customStyle="1" w:styleId="contents1">
    <w:name w:val="contents1"/>
    <w:rsid w:val="00FA207E"/>
    <w:rPr>
      <w:rFonts w:ascii="Georgia" w:hAnsi="Georgia" w:hint="default"/>
      <w:color w:val="000000"/>
      <w:sz w:val="17"/>
      <w:szCs w:val="17"/>
    </w:rPr>
  </w:style>
  <w:style w:type="character" w:styleId="Strong">
    <w:name w:val="Strong"/>
    <w:basedOn w:val="DefaultParagraphFont"/>
    <w:uiPriority w:val="22"/>
    <w:qFormat/>
    <w:rsid w:val="00FA207E"/>
    <w:rPr>
      <w:b/>
      <w:bCs/>
    </w:rPr>
  </w:style>
  <w:style w:type="character" w:styleId="Emphasis">
    <w:name w:val="Emphasis"/>
    <w:basedOn w:val="DefaultParagraphFont"/>
    <w:uiPriority w:val="20"/>
    <w:qFormat/>
    <w:rsid w:val="00FA207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A207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C768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30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04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267AA"/>
    <w:pPr>
      <w:ind w:left="720"/>
      <w:contextualSpacing/>
    </w:pPr>
  </w:style>
  <w:style w:type="character" w:customStyle="1" w:styleId="caps">
    <w:name w:val="caps"/>
    <w:basedOn w:val="DefaultParagraphFont"/>
    <w:rsid w:val="00463656"/>
  </w:style>
  <w:style w:type="table" w:styleId="TableGrid">
    <w:name w:val="Table Grid"/>
    <w:basedOn w:val="TableNormal"/>
    <w:uiPriority w:val="39"/>
    <w:rsid w:val="008C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ptstudio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F73A3-80A7-4211-85B4-AD866AAB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Walsh</dc:creator>
  <cp:keywords/>
  <dc:description/>
  <cp:lastModifiedBy>Sarah Walsh</cp:lastModifiedBy>
  <cp:revision>12</cp:revision>
  <dcterms:created xsi:type="dcterms:W3CDTF">2023-03-21T18:07:00Z</dcterms:created>
  <dcterms:modified xsi:type="dcterms:W3CDTF">2023-03-22T12:22:00Z</dcterms:modified>
</cp:coreProperties>
</file>